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BEDA" w14:textId="53B9DFA8" w:rsidR="002167D5" w:rsidRDefault="00BC4063" w:rsidP="00276F3F">
      <w:pPr>
        <w:jc w:val="center"/>
        <w:rPr>
          <w:rFonts w:ascii="SassoonPrimaryInfant" w:hAnsi="SassoonPrimaryInfant"/>
          <w:b/>
          <w:sz w:val="32"/>
          <w:u w:val="single"/>
        </w:rPr>
      </w:pPr>
      <w:bookmarkStart w:id="0" w:name="_GoBack"/>
      <w:bookmarkEnd w:id="0"/>
      <w:r w:rsidRPr="0033375B">
        <w:rPr>
          <w:b/>
          <w:noProof/>
          <w:lang w:eastAsia="en-GB"/>
        </w:rPr>
        <w:drawing>
          <wp:anchor distT="0" distB="0" distL="114300" distR="114300" simplePos="0" relativeHeight="251665408" behindDoc="0" locked="0" layoutInCell="1" allowOverlap="1" wp14:anchorId="10EC43CA" wp14:editId="4BAE279A">
            <wp:simplePos x="0" y="0"/>
            <wp:positionH relativeFrom="margin">
              <wp:posOffset>8869387</wp:posOffset>
            </wp:positionH>
            <wp:positionV relativeFrom="paragraph">
              <wp:posOffset>-1368</wp:posOffset>
            </wp:positionV>
            <wp:extent cx="939703" cy="912996"/>
            <wp:effectExtent l="0" t="0" r="0" b="1905"/>
            <wp:wrapNone/>
            <wp:docPr id="9" name="Picture 9" descr="Check Sheet Goals For 2019. Several Items Written. Vector Cartoon. Royalty  Free SVG, Cliparts, Vectors, And Stock Illustration. Image 11485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Sheet Goals For 2019. Several Items Written. Vector Cartoon. Royalty  Free SVG, Cliparts, Vectors, And Stock Illustration. Image 1148572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19" t="17367" r="19950" b="17409"/>
                    <a:stretch/>
                  </pic:blipFill>
                  <pic:spPr bwMode="auto">
                    <a:xfrm>
                      <a:off x="0" y="0"/>
                      <a:ext cx="939703" cy="912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75B">
        <w:rPr>
          <w:b/>
          <w:noProof/>
          <w:lang w:eastAsia="en-GB"/>
        </w:rPr>
        <w:drawing>
          <wp:anchor distT="0" distB="0" distL="114300" distR="114300" simplePos="0" relativeHeight="251666432" behindDoc="0" locked="0" layoutInCell="1" allowOverlap="1" wp14:anchorId="0253E14D" wp14:editId="37A315AF">
            <wp:simplePos x="0" y="0"/>
            <wp:positionH relativeFrom="column">
              <wp:posOffset>147662</wp:posOffset>
            </wp:positionH>
            <wp:positionV relativeFrom="paragraph">
              <wp:posOffset>0</wp:posOffset>
            </wp:positionV>
            <wp:extent cx="1413742" cy="640080"/>
            <wp:effectExtent l="0" t="0" r="0" b="7620"/>
            <wp:wrapNone/>
            <wp:docPr id="11" name="Picture 11" descr="Exercising my brain (article)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ercising my brain (article) | Khan Academ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195" t="17886" r="16116" b="21381"/>
                    <a:stretch/>
                  </pic:blipFill>
                  <pic:spPr bwMode="auto">
                    <a:xfrm>
                      <a:off x="0" y="0"/>
                      <a:ext cx="1434535" cy="649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7D5" w:rsidRPr="0033375B">
        <w:rPr>
          <w:b/>
          <w:noProof/>
          <w:lang w:eastAsia="en-GB"/>
        </w:rPr>
        <w:drawing>
          <wp:anchor distT="0" distB="0" distL="114300" distR="114300" simplePos="0" relativeHeight="251664384" behindDoc="0" locked="0" layoutInCell="1" allowOverlap="1" wp14:anchorId="13F923CA" wp14:editId="32BA85CE">
            <wp:simplePos x="0" y="0"/>
            <wp:positionH relativeFrom="margin">
              <wp:align>center</wp:align>
            </wp:positionH>
            <wp:positionV relativeFrom="paragraph">
              <wp:posOffset>31352</wp:posOffset>
            </wp:positionV>
            <wp:extent cx="2077085" cy="361315"/>
            <wp:effectExtent l="0" t="0" r="0" b="635"/>
            <wp:wrapNone/>
            <wp:docPr id="8" name="Picture 8" descr="1White Summer 1 Homework. | Broad Hea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White Summer 1 Homework. | Broad Heath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08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285D6" w14:textId="646D649E" w:rsidR="003F2E8B" w:rsidRDefault="00276F3F" w:rsidP="003F2E8B">
      <w:pPr>
        <w:jc w:val="center"/>
        <w:rPr>
          <w:rFonts w:ascii="SassoonPrimaryInfant" w:hAnsi="SassoonPrimaryInfant"/>
          <w:b/>
          <w:sz w:val="32"/>
          <w:u w:val="single"/>
        </w:rPr>
      </w:pPr>
      <w:r w:rsidRPr="0033375B">
        <w:rPr>
          <w:rFonts w:ascii="SassoonPrimaryInfant" w:hAnsi="SassoonPrimaryInfant"/>
          <w:b/>
          <w:sz w:val="32"/>
          <w:u w:val="single"/>
        </w:rPr>
        <w:t>Home</w:t>
      </w:r>
      <w:r w:rsidR="00664897">
        <w:rPr>
          <w:rFonts w:ascii="SassoonPrimaryInfant" w:hAnsi="SassoonPrimaryInfant"/>
          <w:b/>
          <w:sz w:val="32"/>
          <w:u w:val="single"/>
        </w:rPr>
        <w:t xml:space="preserve"> Learning </w:t>
      </w:r>
      <w:r w:rsidRPr="0033375B">
        <w:rPr>
          <w:rFonts w:ascii="SassoonPrimaryInfant" w:hAnsi="SassoonPrimaryInfant"/>
          <w:b/>
          <w:sz w:val="32"/>
          <w:u w:val="single"/>
        </w:rPr>
        <w:t>Grid</w:t>
      </w:r>
      <w:r w:rsidR="003F2E8B">
        <w:rPr>
          <w:rFonts w:ascii="SassoonPrimaryInfant" w:hAnsi="SassoonPrimaryInfant"/>
          <w:b/>
          <w:sz w:val="32"/>
          <w:u w:val="single"/>
        </w:rPr>
        <w:t xml:space="preserve"> </w:t>
      </w:r>
    </w:p>
    <w:p w14:paraId="313B1037" w14:textId="7D7B1041" w:rsidR="00C55010" w:rsidRDefault="003F2E8B" w:rsidP="003F2E8B">
      <w:pPr>
        <w:jc w:val="center"/>
        <w:rPr>
          <w:rFonts w:ascii="SassoonPrimaryInfant" w:hAnsi="SassoonPrimaryInfant"/>
          <w:b/>
          <w:sz w:val="32"/>
          <w:u w:val="single"/>
        </w:rPr>
      </w:pPr>
      <w:r>
        <w:rPr>
          <w:rFonts w:ascii="SassoonPrimaryInfant" w:hAnsi="SassoonPrimaryInfant"/>
          <w:b/>
          <w:sz w:val="32"/>
          <w:u w:val="single"/>
        </w:rPr>
        <w:t>Strike Days Tuesday 26</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 Thursday 28</w:t>
      </w:r>
      <w:r w:rsidRPr="003F2E8B">
        <w:rPr>
          <w:rFonts w:ascii="SassoonPrimaryInfant" w:hAnsi="SassoonPrimaryInfant"/>
          <w:b/>
          <w:sz w:val="32"/>
          <w:u w:val="single"/>
          <w:vertAlign w:val="superscript"/>
        </w:rPr>
        <w:t>th</w:t>
      </w:r>
      <w:r>
        <w:rPr>
          <w:rFonts w:ascii="SassoonPrimaryInfant" w:hAnsi="SassoonPrimaryInfant"/>
          <w:b/>
          <w:sz w:val="32"/>
          <w:u w:val="single"/>
        </w:rPr>
        <w:t xml:space="preserve"> September</w:t>
      </w:r>
    </w:p>
    <w:tbl>
      <w:tblPr>
        <w:tblStyle w:val="TableGrid"/>
        <w:tblW w:w="0" w:type="auto"/>
        <w:tblLook w:val="04A0" w:firstRow="1" w:lastRow="0" w:firstColumn="1" w:lastColumn="0" w:noHBand="0" w:noVBand="1"/>
      </w:tblPr>
      <w:tblGrid>
        <w:gridCol w:w="14879"/>
      </w:tblGrid>
      <w:tr w:rsidR="003F4362" w14:paraId="3DD0CB4C" w14:textId="77777777" w:rsidTr="00AC7CC9">
        <w:tc>
          <w:tcPr>
            <w:tcW w:w="14879" w:type="dxa"/>
          </w:tcPr>
          <w:p w14:paraId="3A4F0B5C" w14:textId="4203C949" w:rsidR="003F4362" w:rsidRPr="003F4362" w:rsidRDefault="001E02AD" w:rsidP="002167D5">
            <w:pPr>
              <w:rPr>
                <w:rFonts w:ascii="SassoonPrimaryInfant" w:hAnsi="SassoonPrimaryInfant"/>
                <w:b/>
                <w:sz w:val="28"/>
                <w:szCs w:val="18"/>
              </w:rPr>
            </w:pPr>
            <w:r>
              <w:rPr>
                <w:rFonts w:ascii="SassoonPrimaryInfant" w:hAnsi="SassoonPrimaryInfant"/>
                <w:bCs/>
                <w:noProof/>
                <w:szCs w:val="14"/>
                <w:lang w:eastAsia="en-GB"/>
              </w:rPr>
              <w:drawing>
                <wp:anchor distT="0" distB="0" distL="114300" distR="114300" simplePos="0" relativeHeight="251667456" behindDoc="1" locked="0" layoutInCell="1" allowOverlap="1" wp14:anchorId="59DF6E01" wp14:editId="4801209B">
                  <wp:simplePos x="0" y="0"/>
                  <wp:positionH relativeFrom="column">
                    <wp:posOffset>8460105</wp:posOffset>
                  </wp:positionH>
                  <wp:positionV relativeFrom="paragraph">
                    <wp:posOffset>13970</wp:posOffset>
                  </wp:positionV>
                  <wp:extent cx="871855" cy="630555"/>
                  <wp:effectExtent l="0" t="0" r="4445" b="0"/>
                  <wp:wrapTight wrapText="bothSides">
                    <wp:wrapPolygon edited="0">
                      <wp:start x="0" y="0"/>
                      <wp:lineTo x="0" y="20882"/>
                      <wp:lineTo x="21238" y="20882"/>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8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362" w:rsidRPr="003F4362">
              <w:rPr>
                <w:rFonts w:ascii="SassoonPrimaryInfant" w:hAnsi="SassoonPrimaryInfant"/>
                <w:b/>
                <w:sz w:val="28"/>
                <w:szCs w:val="18"/>
              </w:rPr>
              <w:t xml:space="preserve">Guidance for Home Learning </w:t>
            </w:r>
          </w:p>
          <w:p w14:paraId="1C6CE87D" w14:textId="01F22861" w:rsidR="001B4ECE" w:rsidRDefault="001B4ECE" w:rsidP="002167D5">
            <w:pPr>
              <w:rPr>
                <w:rFonts w:ascii="SassoonPrimaryInfant" w:hAnsi="SassoonPrimaryInfant"/>
                <w:bCs/>
                <w:sz w:val="24"/>
                <w:szCs w:val="24"/>
              </w:rPr>
            </w:pPr>
            <w:r w:rsidRPr="001B4ECE">
              <w:rPr>
                <w:noProof/>
                <w:sz w:val="24"/>
                <w:szCs w:val="24"/>
                <w:lang w:eastAsia="en-GB"/>
              </w:rPr>
              <w:drawing>
                <wp:anchor distT="0" distB="0" distL="114300" distR="114300" simplePos="0" relativeHeight="251668480" behindDoc="1" locked="0" layoutInCell="1" allowOverlap="1" wp14:anchorId="2B57FAEB" wp14:editId="62BC1871">
                  <wp:simplePos x="0" y="0"/>
                  <wp:positionH relativeFrom="column">
                    <wp:posOffset>-20955</wp:posOffset>
                  </wp:positionH>
                  <wp:positionV relativeFrom="paragraph">
                    <wp:posOffset>702945</wp:posOffset>
                  </wp:positionV>
                  <wp:extent cx="681990" cy="681990"/>
                  <wp:effectExtent l="0" t="0" r="3810" b="3810"/>
                  <wp:wrapTight wrapText="bothSides">
                    <wp:wrapPolygon edited="0">
                      <wp:start x="0" y="0"/>
                      <wp:lineTo x="0" y="21117"/>
                      <wp:lineTo x="21117" y="21117"/>
                      <wp:lineTo x="21117" y="0"/>
                      <wp:lineTo x="0" y="0"/>
                    </wp:wrapPolygon>
                  </wp:wrapTight>
                  <wp:docPr id="2" name="Picture 2" descr="Copley Junior School - Reading for Pl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ley Junior School - Reading for Pleas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E8B" w:rsidRPr="001B4ECE">
              <w:rPr>
                <w:rFonts w:ascii="SassoonPrimaryInfant" w:hAnsi="SassoonPrimaryInfant"/>
                <w:bCs/>
                <w:sz w:val="24"/>
                <w:szCs w:val="24"/>
              </w:rPr>
              <w:t>As you are aware, the school will be closed</w:t>
            </w:r>
            <w:r w:rsidR="001E02AD">
              <w:rPr>
                <w:rFonts w:ascii="SassoonPrimaryInfant" w:hAnsi="SassoonPrimaryInfant"/>
                <w:bCs/>
                <w:sz w:val="24"/>
                <w:szCs w:val="24"/>
              </w:rPr>
              <w:t xml:space="preserve"> </w:t>
            </w:r>
            <w:r>
              <w:rPr>
                <w:rFonts w:ascii="SassoonPrimaryInfant" w:hAnsi="SassoonPrimaryInfant"/>
                <w:bCs/>
                <w:sz w:val="24"/>
                <w:szCs w:val="24"/>
              </w:rPr>
              <w:t xml:space="preserve">unless the strikes are called off, </w:t>
            </w:r>
            <w:r w:rsidRPr="001B4ECE">
              <w:rPr>
                <w:rFonts w:ascii="SassoonPrimaryInfant" w:hAnsi="SassoonPrimaryInfant"/>
                <w:bCs/>
                <w:sz w:val="24"/>
                <w:szCs w:val="24"/>
              </w:rPr>
              <w:t>to</w:t>
            </w:r>
            <w:r w:rsidR="003F2E8B" w:rsidRPr="001B4ECE">
              <w:rPr>
                <w:rFonts w:ascii="SassoonPrimaryInfant" w:hAnsi="SassoonPrimaryInfant"/>
                <w:bCs/>
                <w:sz w:val="24"/>
                <w:szCs w:val="24"/>
              </w:rPr>
              <w:t xml:space="preserve"> pupils and staff for three days next week.  </w:t>
            </w:r>
          </w:p>
          <w:p w14:paraId="70E4752F" w14:textId="0658EC46" w:rsidR="003F4362" w:rsidRPr="001B4ECE" w:rsidRDefault="003F2E8B" w:rsidP="002167D5">
            <w:pPr>
              <w:rPr>
                <w:rFonts w:ascii="SassoonPrimaryInfant" w:hAnsi="SassoonPrimaryInfant"/>
                <w:bCs/>
                <w:sz w:val="24"/>
                <w:szCs w:val="24"/>
              </w:rPr>
            </w:pPr>
            <w:r w:rsidRPr="001B4ECE">
              <w:rPr>
                <w:rFonts w:ascii="SassoonPrimaryInfant" w:hAnsi="SassoonPrimaryInfant"/>
                <w:bCs/>
                <w:sz w:val="24"/>
                <w:szCs w:val="24"/>
              </w:rPr>
              <w:t xml:space="preserve">Below are learning tasks for your child for each day the school is closed.  These learning tasks are available in paper copy, are on your child’s class TEAMS page and are also on the school website.  </w:t>
            </w:r>
          </w:p>
          <w:p w14:paraId="5F00F255" w14:textId="77777777" w:rsidR="001B4ECE" w:rsidRDefault="001B4ECE" w:rsidP="002167D5">
            <w:pPr>
              <w:rPr>
                <w:rFonts w:ascii="SassoonPrimaryInfant" w:hAnsi="SassoonPrimaryInfant"/>
                <w:bCs/>
                <w:sz w:val="24"/>
                <w:szCs w:val="24"/>
              </w:rPr>
            </w:pPr>
            <w:r w:rsidRPr="001B4ECE">
              <w:rPr>
                <w:rFonts w:ascii="SassoonPrimaryInfant" w:hAnsi="SassoonPrimaryInfant"/>
                <w:bCs/>
                <w:sz w:val="24"/>
                <w:szCs w:val="24"/>
              </w:rPr>
              <w:t xml:space="preserve">We would encourage you to use </w:t>
            </w:r>
            <w:r>
              <w:rPr>
                <w:rFonts w:ascii="SassoonPrimaryInfant" w:hAnsi="SassoonPrimaryInfant"/>
                <w:bCs/>
                <w:sz w:val="24"/>
                <w:szCs w:val="24"/>
              </w:rPr>
              <w:t xml:space="preserve">the </w:t>
            </w:r>
            <w:r w:rsidRPr="001B4ECE">
              <w:rPr>
                <w:rFonts w:ascii="SassoonPrimaryInfant" w:hAnsi="SassoonPrimaryInfant"/>
                <w:bCs/>
                <w:sz w:val="24"/>
                <w:szCs w:val="24"/>
              </w:rPr>
              <w:t>activities and websites provided and read any books your child has brought home from school.</w:t>
            </w:r>
          </w:p>
          <w:p w14:paraId="2E8EF81A" w14:textId="7F9CE834" w:rsidR="001B4ECE" w:rsidRPr="00EE0B48" w:rsidRDefault="001B4ECE" w:rsidP="002167D5">
            <w:pPr>
              <w:rPr>
                <w:rFonts w:ascii="SassoonPrimaryInfant" w:hAnsi="SassoonPrimaryInfant"/>
                <w:bCs/>
                <w:sz w:val="32"/>
              </w:rPr>
            </w:pPr>
            <w:r w:rsidRPr="001B4ECE">
              <w:rPr>
                <w:rFonts w:ascii="SassoonPrimaryInfant" w:hAnsi="SassoonPrimaryInfant"/>
                <w:bCs/>
                <w:sz w:val="24"/>
                <w:szCs w:val="14"/>
              </w:rPr>
              <w:t>Teaching staff will be working f</w:t>
            </w:r>
            <w:r w:rsidR="001E02AD">
              <w:rPr>
                <w:rFonts w:ascii="SassoonPrimaryInfant" w:hAnsi="SassoonPrimaryInfant"/>
                <w:bCs/>
                <w:sz w:val="24"/>
                <w:szCs w:val="14"/>
              </w:rPr>
              <w:t>ro</w:t>
            </w:r>
            <w:r w:rsidRPr="001B4ECE">
              <w:rPr>
                <w:rFonts w:ascii="SassoonPrimaryInfant" w:hAnsi="SassoonPrimaryInfant"/>
                <w:bCs/>
                <w:sz w:val="24"/>
                <w:szCs w:val="14"/>
              </w:rPr>
              <w:t>m home and will be available through TEAMS during the school working hours</w:t>
            </w:r>
            <w:r>
              <w:rPr>
                <w:rFonts w:ascii="SassoonPrimaryInfant" w:hAnsi="SassoonPrimaryInfant"/>
                <w:bCs/>
                <w:sz w:val="24"/>
                <w:szCs w:val="14"/>
              </w:rPr>
              <w:t>.</w:t>
            </w:r>
          </w:p>
        </w:tc>
      </w:tr>
    </w:tbl>
    <w:tbl>
      <w:tblPr>
        <w:tblStyle w:val="TableGrid"/>
        <w:tblpPr w:leftFromText="180" w:rightFromText="180" w:vertAnchor="text" w:horzAnchor="margin" w:tblpY="29"/>
        <w:tblW w:w="0" w:type="auto"/>
        <w:tblLook w:val="04A0" w:firstRow="1" w:lastRow="0" w:firstColumn="1" w:lastColumn="0" w:noHBand="0" w:noVBand="1"/>
      </w:tblPr>
      <w:tblGrid>
        <w:gridCol w:w="2594"/>
        <w:gridCol w:w="4095"/>
        <w:gridCol w:w="4095"/>
        <w:gridCol w:w="4095"/>
      </w:tblGrid>
      <w:tr w:rsidR="00AC7CC9" w14:paraId="48F040B6" w14:textId="77777777" w:rsidTr="00AC7CC9">
        <w:trPr>
          <w:trHeight w:val="643"/>
        </w:trPr>
        <w:tc>
          <w:tcPr>
            <w:tcW w:w="2594" w:type="dxa"/>
            <w:vAlign w:val="center"/>
          </w:tcPr>
          <w:p w14:paraId="465F43D6" w14:textId="77777777" w:rsidR="00AC7CC9" w:rsidRPr="002167D5" w:rsidRDefault="00AC7CC9" w:rsidP="00AC7CC9">
            <w:pPr>
              <w:jc w:val="center"/>
              <w:rPr>
                <w:rFonts w:ascii="SassoonPrimaryInfant" w:hAnsi="SassoonPrimaryInfant"/>
                <w:sz w:val="32"/>
                <w:szCs w:val="32"/>
              </w:rPr>
            </w:pPr>
          </w:p>
        </w:tc>
        <w:tc>
          <w:tcPr>
            <w:tcW w:w="4095" w:type="dxa"/>
            <w:shd w:val="clear" w:color="auto" w:fill="F7CAAC" w:themeFill="accent2" w:themeFillTint="66"/>
            <w:vAlign w:val="center"/>
          </w:tcPr>
          <w:p w14:paraId="4FBA42A8" w14:textId="77777777" w:rsidR="00AC7CC9" w:rsidRPr="009D04A4" w:rsidRDefault="00AC7CC9" w:rsidP="00AC7CC9">
            <w:pPr>
              <w:jc w:val="center"/>
              <w:rPr>
                <w:rFonts w:ascii="SassoonPrimaryInfant" w:hAnsi="SassoonPrimaryInfant"/>
                <w:b/>
                <w:bCs/>
                <w:sz w:val="30"/>
                <w:szCs w:val="28"/>
              </w:rPr>
            </w:pPr>
            <w:r>
              <w:rPr>
                <w:rFonts w:ascii="SassoonPrimaryInfant" w:hAnsi="SassoonPrimaryInfant"/>
                <w:b/>
                <w:bCs/>
                <w:sz w:val="30"/>
                <w:szCs w:val="28"/>
              </w:rPr>
              <w:t>Literacy</w:t>
            </w:r>
          </w:p>
        </w:tc>
        <w:tc>
          <w:tcPr>
            <w:tcW w:w="4095" w:type="dxa"/>
            <w:shd w:val="clear" w:color="auto" w:fill="B4C6E7" w:themeFill="accent1" w:themeFillTint="66"/>
            <w:vAlign w:val="center"/>
          </w:tcPr>
          <w:p w14:paraId="379BFFAC" w14:textId="77777777" w:rsidR="00AC7CC9" w:rsidRPr="009D04A4" w:rsidRDefault="00AC7CC9" w:rsidP="00AC7CC9">
            <w:pPr>
              <w:jc w:val="center"/>
              <w:rPr>
                <w:rFonts w:ascii="SassoonPrimaryInfant" w:hAnsi="SassoonPrimaryInfant"/>
                <w:b/>
                <w:bCs/>
                <w:sz w:val="30"/>
                <w:szCs w:val="28"/>
              </w:rPr>
            </w:pPr>
            <w:r>
              <w:rPr>
                <w:rFonts w:ascii="SassoonPrimaryInfant" w:hAnsi="SassoonPrimaryInfant"/>
                <w:b/>
                <w:bCs/>
                <w:sz w:val="30"/>
                <w:szCs w:val="28"/>
              </w:rPr>
              <w:t>Numeracy</w:t>
            </w:r>
          </w:p>
        </w:tc>
        <w:tc>
          <w:tcPr>
            <w:tcW w:w="4095" w:type="dxa"/>
            <w:shd w:val="clear" w:color="auto" w:fill="C5E0B3" w:themeFill="accent6" w:themeFillTint="66"/>
            <w:vAlign w:val="center"/>
          </w:tcPr>
          <w:p w14:paraId="76AC3EC0" w14:textId="77777777" w:rsidR="00AC7CC9" w:rsidRPr="009D04A4" w:rsidRDefault="00AC7CC9" w:rsidP="00AC7CC9">
            <w:pPr>
              <w:jc w:val="center"/>
              <w:rPr>
                <w:rFonts w:ascii="SassoonPrimaryInfant" w:hAnsi="SassoonPrimaryInfant"/>
                <w:b/>
                <w:bCs/>
                <w:sz w:val="30"/>
                <w:szCs w:val="28"/>
              </w:rPr>
            </w:pPr>
            <w:r w:rsidRPr="009D04A4">
              <w:rPr>
                <w:rFonts w:ascii="SassoonPrimaryInfant" w:hAnsi="SassoonPrimaryInfant"/>
                <w:b/>
                <w:bCs/>
                <w:sz w:val="30"/>
                <w:szCs w:val="28"/>
              </w:rPr>
              <w:t>Other</w:t>
            </w:r>
          </w:p>
        </w:tc>
      </w:tr>
      <w:tr w:rsidR="00AC7CC9" w14:paraId="4E295EF6" w14:textId="77777777" w:rsidTr="00AC7CC9">
        <w:trPr>
          <w:trHeight w:val="2460"/>
        </w:trPr>
        <w:tc>
          <w:tcPr>
            <w:tcW w:w="2594" w:type="dxa"/>
            <w:shd w:val="clear" w:color="auto" w:fill="EDDFF5"/>
            <w:vAlign w:val="center"/>
          </w:tcPr>
          <w:p w14:paraId="43EF74C9" w14:textId="77777777" w:rsidR="00AC7CC9" w:rsidRPr="002167D5" w:rsidRDefault="00AC7CC9" w:rsidP="00AC7CC9">
            <w:pPr>
              <w:jc w:val="center"/>
              <w:rPr>
                <w:rFonts w:ascii="SassoonPrimaryInfant" w:hAnsi="SassoonPrimaryInfant"/>
                <w:sz w:val="32"/>
                <w:szCs w:val="32"/>
              </w:rPr>
            </w:pPr>
            <w:r>
              <w:rPr>
                <w:rFonts w:ascii="SassoonPrimaryInfant" w:hAnsi="SassoonPrimaryInfant"/>
                <w:sz w:val="32"/>
                <w:szCs w:val="32"/>
              </w:rPr>
              <w:t>Tuesday 26</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w:t>
            </w:r>
          </w:p>
        </w:tc>
        <w:tc>
          <w:tcPr>
            <w:tcW w:w="4095" w:type="dxa"/>
            <w:vAlign w:val="center"/>
          </w:tcPr>
          <w:p w14:paraId="546027B9" w14:textId="77777777" w:rsidR="00AC7CC9" w:rsidRPr="00AC7CC9" w:rsidRDefault="00AC7CC9" w:rsidP="00AC7CC9">
            <w:pPr>
              <w:jc w:val="center"/>
              <w:rPr>
                <w:rFonts w:ascii="SassoonPrimaryInfant" w:hAnsi="SassoonPrimaryInfant"/>
                <w:sz w:val="24"/>
                <w:szCs w:val="24"/>
              </w:rPr>
            </w:pPr>
          </w:p>
          <w:p w14:paraId="07E0C2D8" w14:textId="77777777" w:rsidR="00AC7CC9" w:rsidRPr="00AC7CC9" w:rsidRDefault="00AC7CC9" w:rsidP="00AC7CC9">
            <w:pPr>
              <w:jc w:val="center"/>
              <w:rPr>
                <w:rFonts w:ascii="SassoonPrimaryInfant" w:hAnsi="SassoonPrimaryInfant"/>
              </w:rPr>
            </w:pPr>
            <w:r w:rsidRPr="00AC7CC9">
              <w:rPr>
                <w:rFonts w:ascii="SassoonPrimaryInfant" w:hAnsi="SassoonPrimaryInfant"/>
              </w:rPr>
              <w:t>Revisit sounds ‘</w:t>
            </w:r>
            <w:proofErr w:type="spellStart"/>
            <w:r w:rsidRPr="00AC7CC9">
              <w:rPr>
                <w:rFonts w:ascii="SassoonPrimaryInfant" w:hAnsi="SassoonPrimaryInfant"/>
              </w:rPr>
              <w:t>sh</w:t>
            </w:r>
            <w:proofErr w:type="spellEnd"/>
            <w:r w:rsidRPr="00AC7CC9">
              <w:rPr>
                <w:rFonts w:ascii="SassoonPrimaryInfant" w:hAnsi="SassoonPrimaryInfant"/>
              </w:rPr>
              <w:t>’ ‘ck’ ‘</w:t>
            </w:r>
            <w:proofErr w:type="spellStart"/>
            <w:r w:rsidRPr="00AC7CC9">
              <w:rPr>
                <w:rFonts w:ascii="SassoonPrimaryInfant" w:hAnsi="SassoonPrimaryInfant"/>
              </w:rPr>
              <w:t>th</w:t>
            </w:r>
            <w:proofErr w:type="spellEnd"/>
            <w:r w:rsidRPr="00AC7CC9">
              <w:rPr>
                <w:rFonts w:ascii="SassoonPrimaryInfant" w:hAnsi="SassoonPrimaryInfant"/>
              </w:rPr>
              <w:t>’ ‘</w:t>
            </w:r>
            <w:proofErr w:type="spellStart"/>
            <w:r w:rsidRPr="00AC7CC9">
              <w:rPr>
                <w:rFonts w:ascii="SassoonPrimaryInfant" w:hAnsi="SassoonPrimaryInfant"/>
              </w:rPr>
              <w:t>ch</w:t>
            </w:r>
            <w:proofErr w:type="spellEnd"/>
            <w:r w:rsidRPr="00AC7CC9">
              <w:rPr>
                <w:rFonts w:ascii="SassoonPrimaryInfant" w:hAnsi="SassoonPrimaryInfant"/>
              </w:rPr>
              <w:t>’ and use your spelling word lists to help you.  Practise your words with rainbow writing or play this interactive game at home.</w:t>
            </w:r>
          </w:p>
          <w:p w14:paraId="549F9BC1" w14:textId="77777777" w:rsidR="00AC7CC9" w:rsidRPr="00AC7CC9" w:rsidRDefault="00B93306" w:rsidP="00AC7CC9">
            <w:pPr>
              <w:jc w:val="center"/>
              <w:rPr>
                <w:rFonts w:ascii="SassoonPrimaryInfant" w:hAnsi="SassoonPrimaryInfant"/>
              </w:rPr>
            </w:pPr>
            <w:hyperlink r:id="rId13" w:history="1">
              <w:r w:rsidR="00AC7CC9" w:rsidRPr="00AC7CC9">
                <w:rPr>
                  <w:color w:val="0000FF"/>
                  <w:u w:val="single"/>
                </w:rPr>
                <w:t>Forest Phonics - mobile friendly (ictgames.com)</w:t>
              </w:r>
            </w:hyperlink>
          </w:p>
          <w:p w14:paraId="0A27194D" w14:textId="77777777" w:rsidR="00AC7CC9" w:rsidRPr="00AC7CC9" w:rsidRDefault="00AC7CC9" w:rsidP="00AC7CC9">
            <w:pPr>
              <w:jc w:val="center"/>
              <w:rPr>
                <w:rFonts w:ascii="SassoonPrimaryInfant" w:hAnsi="SassoonPrimaryInfant"/>
                <w:sz w:val="24"/>
                <w:szCs w:val="24"/>
              </w:rPr>
            </w:pPr>
          </w:p>
        </w:tc>
        <w:tc>
          <w:tcPr>
            <w:tcW w:w="4095" w:type="dxa"/>
            <w:vAlign w:val="center"/>
          </w:tcPr>
          <w:p w14:paraId="19025ED0" w14:textId="77777777" w:rsidR="00AC7CC9" w:rsidRPr="00AC7CC9" w:rsidRDefault="00AC7CC9" w:rsidP="00AC7CC9">
            <w:pPr>
              <w:jc w:val="center"/>
              <w:rPr>
                <w:rFonts w:ascii="SassoonPrimaryInfant" w:hAnsi="SassoonPrimaryInfant"/>
              </w:rPr>
            </w:pPr>
            <w:r w:rsidRPr="00AC7CC9">
              <w:rPr>
                <w:rFonts w:ascii="SassoonPrimaryInfant" w:hAnsi="SassoonPrimaryInfant"/>
              </w:rPr>
              <w:t>We have been learning to add numbers together in numeracy.  Play the robot addition game to practise this skill.</w:t>
            </w:r>
          </w:p>
          <w:p w14:paraId="0AFC221D" w14:textId="77777777" w:rsidR="00AC7CC9" w:rsidRPr="00AC7CC9" w:rsidRDefault="00B93306" w:rsidP="00AC7CC9">
            <w:pPr>
              <w:jc w:val="center"/>
              <w:rPr>
                <w:rFonts w:ascii="SassoonPrimaryInfant" w:hAnsi="SassoonPrimaryInfant"/>
                <w:sz w:val="24"/>
                <w:szCs w:val="24"/>
              </w:rPr>
            </w:pPr>
            <w:hyperlink r:id="rId14" w:history="1">
              <w:r w:rsidR="00AC7CC9" w:rsidRPr="00AC7CC9">
                <w:rPr>
                  <w:color w:val="0000FF"/>
                  <w:u w:val="single"/>
                </w:rPr>
                <w:t>Robot Addition (topmarks.co.uk)</w:t>
              </w:r>
            </w:hyperlink>
          </w:p>
        </w:tc>
        <w:tc>
          <w:tcPr>
            <w:tcW w:w="4095" w:type="dxa"/>
            <w:vAlign w:val="center"/>
          </w:tcPr>
          <w:p w14:paraId="05B57021" w14:textId="77777777" w:rsidR="00AC7CC9" w:rsidRPr="00AC7CC9" w:rsidRDefault="00AC7CC9" w:rsidP="00AC7CC9">
            <w:pPr>
              <w:jc w:val="center"/>
              <w:rPr>
                <w:rFonts w:ascii="SassoonPrimaryInfant" w:hAnsi="SassoonPrimaryInfant"/>
                <w:b/>
                <w:sz w:val="24"/>
                <w:szCs w:val="24"/>
              </w:rPr>
            </w:pPr>
          </w:p>
          <w:p w14:paraId="1C9B614E" w14:textId="77777777" w:rsidR="00AC7CC9" w:rsidRPr="00AC7CC9" w:rsidRDefault="00AC7CC9" w:rsidP="00AC7CC9">
            <w:pPr>
              <w:jc w:val="center"/>
              <w:rPr>
                <w:rFonts w:ascii="SassoonPrimaryInfant" w:hAnsi="SassoonPrimaryInfant"/>
              </w:rPr>
            </w:pPr>
            <w:r w:rsidRPr="00AC7CC9">
              <w:rPr>
                <w:rFonts w:ascii="SassoonPrimaryInfant" w:hAnsi="SassoonPrimaryInfant"/>
              </w:rPr>
              <w:t>We are going into space!</w:t>
            </w:r>
          </w:p>
          <w:p w14:paraId="094FCBFA" w14:textId="77777777" w:rsidR="00AC7CC9" w:rsidRPr="00AC7CC9" w:rsidRDefault="00AC7CC9" w:rsidP="00AC7CC9">
            <w:pPr>
              <w:jc w:val="center"/>
              <w:rPr>
                <w:rFonts w:ascii="SassoonPrimaryInfant" w:hAnsi="SassoonPrimaryInfant"/>
              </w:rPr>
            </w:pPr>
            <w:r w:rsidRPr="00AC7CC9">
              <w:rPr>
                <w:rFonts w:ascii="SassoonPrimaryInfant" w:hAnsi="SassoonPrimaryInfant"/>
              </w:rPr>
              <w:t>Pack a suitcase with all the things you would like to take to space.  Use template provided to draw or write what you are going to take with you.</w:t>
            </w:r>
          </w:p>
          <w:p w14:paraId="2021DD09" w14:textId="1A0D3FA8" w:rsidR="00AC7CC9" w:rsidRPr="00AC7CC9" w:rsidRDefault="00AC7CC9" w:rsidP="00AC7CC9">
            <w:pPr>
              <w:jc w:val="center"/>
              <w:rPr>
                <w:rFonts w:ascii="SassoonPrimaryInfant" w:hAnsi="SassoonPrimaryInfant"/>
                <w:sz w:val="24"/>
                <w:szCs w:val="24"/>
              </w:rPr>
            </w:pPr>
          </w:p>
        </w:tc>
      </w:tr>
      <w:tr w:rsidR="00AC7CC9" w14:paraId="1B6C42AE" w14:textId="77777777" w:rsidTr="00AC7CC9">
        <w:trPr>
          <w:trHeight w:val="1148"/>
        </w:trPr>
        <w:tc>
          <w:tcPr>
            <w:tcW w:w="2594" w:type="dxa"/>
            <w:shd w:val="clear" w:color="auto" w:fill="E1C5ED"/>
            <w:vAlign w:val="center"/>
          </w:tcPr>
          <w:p w14:paraId="242CE227" w14:textId="77777777" w:rsidR="00AC7CC9" w:rsidRPr="002167D5" w:rsidRDefault="00AC7CC9" w:rsidP="00AC7CC9">
            <w:pPr>
              <w:jc w:val="center"/>
              <w:rPr>
                <w:rFonts w:ascii="SassoonPrimaryInfant" w:hAnsi="SassoonPrimaryInfant"/>
                <w:sz w:val="32"/>
                <w:szCs w:val="32"/>
              </w:rPr>
            </w:pPr>
            <w:r>
              <w:rPr>
                <w:rFonts w:ascii="SassoonPrimaryInfant" w:hAnsi="SassoonPrimaryInfant"/>
                <w:sz w:val="32"/>
                <w:szCs w:val="32"/>
              </w:rPr>
              <w:t>Wednesday 27</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4095" w:type="dxa"/>
            <w:vAlign w:val="center"/>
          </w:tcPr>
          <w:p w14:paraId="68ECC363" w14:textId="77777777" w:rsidR="00AC7CC9" w:rsidRPr="00AC7CC9" w:rsidRDefault="00AC7CC9" w:rsidP="00AC7CC9">
            <w:pPr>
              <w:jc w:val="center"/>
              <w:rPr>
                <w:rFonts w:ascii="SassoonPrimaryInfant" w:hAnsi="SassoonPrimaryInfant"/>
              </w:rPr>
            </w:pPr>
            <w:r w:rsidRPr="00AC7CC9">
              <w:rPr>
                <w:rFonts w:ascii="SassoonPrimaryInfant" w:hAnsi="SassoonPrimaryInfant"/>
              </w:rPr>
              <w:t>Read your Book Bug book and tell someone what happens at beginning, middle and end of the story.</w:t>
            </w:r>
          </w:p>
          <w:p w14:paraId="5E10A945" w14:textId="77777777" w:rsidR="00AC7CC9" w:rsidRPr="00AC7CC9" w:rsidRDefault="00AC7CC9" w:rsidP="00AC7CC9">
            <w:pPr>
              <w:rPr>
                <w:rFonts w:ascii="SassoonPrimaryInfant" w:hAnsi="SassoonPrimaryInfant"/>
              </w:rPr>
            </w:pPr>
          </w:p>
        </w:tc>
        <w:tc>
          <w:tcPr>
            <w:tcW w:w="4095" w:type="dxa"/>
            <w:vAlign w:val="center"/>
          </w:tcPr>
          <w:p w14:paraId="403AA305" w14:textId="77777777" w:rsidR="00AC7CC9" w:rsidRPr="00AC7CC9" w:rsidRDefault="00AC7CC9" w:rsidP="00AC7CC9">
            <w:pPr>
              <w:jc w:val="center"/>
              <w:rPr>
                <w:rFonts w:ascii="SassoonPrimaryInfant" w:hAnsi="SassoonPrimaryInfant"/>
              </w:rPr>
            </w:pPr>
            <w:r w:rsidRPr="00AC7CC9">
              <w:rPr>
                <w:rFonts w:ascii="SassoonPrimaryInfant" w:hAnsi="SassoonPrimaryInfant"/>
              </w:rPr>
              <w:t xml:space="preserve">Practise your doubles with </w:t>
            </w:r>
            <w:proofErr w:type="spellStart"/>
            <w:r w:rsidRPr="00AC7CC9">
              <w:rPr>
                <w:rFonts w:ascii="SassoonPrimaryInfant" w:hAnsi="SassoonPrimaryInfant"/>
              </w:rPr>
              <w:t>Numberblocks</w:t>
            </w:r>
            <w:proofErr w:type="spellEnd"/>
            <w:r w:rsidRPr="00AC7CC9">
              <w:rPr>
                <w:rFonts w:ascii="SassoonPrimaryInfant" w:hAnsi="SassoonPrimaryInfant"/>
              </w:rPr>
              <w:t>.  Video link below.</w:t>
            </w:r>
          </w:p>
          <w:p w14:paraId="248CC053" w14:textId="77777777" w:rsidR="00AC7CC9" w:rsidRPr="00AC7CC9" w:rsidRDefault="00B93306" w:rsidP="00AC7CC9">
            <w:pPr>
              <w:jc w:val="center"/>
              <w:rPr>
                <w:rFonts w:ascii="SassoonPrimaryInfant" w:hAnsi="SassoonPrimaryInfant"/>
              </w:rPr>
            </w:pPr>
            <w:hyperlink r:id="rId15" w:history="1">
              <w:proofErr w:type="spellStart"/>
              <w:r w:rsidR="00AC7CC9" w:rsidRPr="00AC7CC9">
                <w:rPr>
                  <w:color w:val="0000FF"/>
                  <w:u w:val="single"/>
                </w:rPr>
                <w:t>Numberblocks</w:t>
              </w:r>
              <w:proofErr w:type="spellEnd"/>
              <w:r w:rsidR="00AC7CC9" w:rsidRPr="00AC7CC9">
                <w:rPr>
                  <w:color w:val="0000FF"/>
                  <w:u w:val="single"/>
                </w:rPr>
                <w:t xml:space="preserve"> - Double Numbers, Double the Fun! | Learn to Count | Learning Blocks - YouTube</w:t>
              </w:r>
            </w:hyperlink>
          </w:p>
        </w:tc>
        <w:tc>
          <w:tcPr>
            <w:tcW w:w="4095" w:type="dxa"/>
            <w:vAlign w:val="center"/>
          </w:tcPr>
          <w:p w14:paraId="46BAEAE5" w14:textId="77777777" w:rsidR="00AC7CC9" w:rsidRPr="00AC7CC9" w:rsidRDefault="00AC7CC9" w:rsidP="00AC7CC9">
            <w:pPr>
              <w:pStyle w:val="NormalWeb"/>
              <w:spacing w:before="0" w:beforeAutospacing="0" w:after="0" w:afterAutospacing="0"/>
              <w:rPr>
                <w:rFonts w:ascii="SassoonPrimaryInfant" w:hAnsi="SassoonPrimaryInfant"/>
                <w:bCs/>
                <w:color w:val="000000"/>
                <w:sz w:val="22"/>
                <w:szCs w:val="22"/>
              </w:rPr>
            </w:pPr>
            <w:r w:rsidRPr="00AC7CC9">
              <w:rPr>
                <w:rFonts w:ascii="SassoonPrimaryInfant" w:hAnsi="SassoonPrimaryInfant"/>
                <w:bCs/>
                <w:color w:val="000000"/>
                <w:sz w:val="22"/>
                <w:szCs w:val="22"/>
              </w:rPr>
              <w:t>Zones of regulation – talk to a grown up about how you can cope with feelings at home.</w:t>
            </w:r>
          </w:p>
          <w:p w14:paraId="0BD23C9E" w14:textId="77777777" w:rsidR="00AC7CC9" w:rsidRPr="00AC7CC9" w:rsidRDefault="00B93306" w:rsidP="00AC7CC9">
            <w:pPr>
              <w:pStyle w:val="NormalWeb"/>
              <w:spacing w:before="0" w:beforeAutospacing="0" w:after="0" w:afterAutospacing="0"/>
              <w:rPr>
                <w:rFonts w:ascii="SassoonPrimaryInfant" w:hAnsi="SassoonPrimaryInfant"/>
                <w:bCs/>
                <w:color w:val="000000"/>
                <w:sz w:val="22"/>
                <w:szCs w:val="22"/>
              </w:rPr>
            </w:pPr>
            <w:hyperlink r:id="rId16" w:history="1">
              <w:r w:rsidR="00AC7CC9" w:rsidRPr="00AC7CC9">
                <w:rPr>
                  <w:rFonts w:asciiTheme="minorHAnsi" w:eastAsiaTheme="minorHAnsi" w:hAnsiTheme="minorHAnsi" w:cstheme="minorBidi"/>
                  <w:color w:val="0000FF"/>
                  <w:sz w:val="22"/>
                  <w:szCs w:val="22"/>
                  <w:u w:val="single"/>
                  <w:lang w:eastAsia="en-US"/>
                </w:rPr>
                <w:t>Zones of regulation song</w:t>
              </w:r>
            </w:hyperlink>
          </w:p>
        </w:tc>
      </w:tr>
      <w:tr w:rsidR="00AC7CC9" w14:paraId="650A0BD6" w14:textId="77777777" w:rsidTr="00AC7CC9">
        <w:trPr>
          <w:trHeight w:val="1196"/>
        </w:trPr>
        <w:tc>
          <w:tcPr>
            <w:tcW w:w="2594" w:type="dxa"/>
            <w:shd w:val="clear" w:color="auto" w:fill="D2A9E9"/>
            <w:vAlign w:val="center"/>
          </w:tcPr>
          <w:p w14:paraId="2346D96A" w14:textId="77777777" w:rsidR="00AC7CC9" w:rsidRPr="002167D5" w:rsidRDefault="00AC7CC9" w:rsidP="00AC7CC9">
            <w:pPr>
              <w:jc w:val="center"/>
              <w:rPr>
                <w:rFonts w:ascii="SassoonPrimaryInfant" w:hAnsi="SassoonPrimaryInfant"/>
                <w:sz w:val="32"/>
                <w:szCs w:val="32"/>
              </w:rPr>
            </w:pPr>
            <w:r>
              <w:rPr>
                <w:rFonts w:ascii="SassoonPrimaryInfant" w:hAnsi="SassoonPrimaryInfant"/>
                <w:sz w:val="32"/>
                <w:szCs w:val="32"/>
              </w:rPr>
              <w:t>Thursday 28</w:t>
            </w:r>
            <w:r w:rsidRPr="003F2E8B">
              <w:rPr>
                <w:rFonts w:ascii="SassoonPrimaryInfant" w:hAnsi="SassoonPrimaryInfant"/>
                <w:sz w:val="32"/>
                <w:szCs w:val="32"/>
                <w:vertAlign w:val="superscript"/>
              </w:rPr>
              <w:t>th</w:t>
            </w:r>
            <w:r>
              <w:rPr>
                <w:rFonts w:ascii="SassoonPrimaryInfant" w:hAnsi="SassoonPrimaryInfant"/>
                <w:sz w:val="32"/>
                <w:szCs w:val="32"/>
              </w:rPr>
              <w:t xml:space="preserve"> September </w:t>
            </w:r>
          </w:p>
        </w:tc>
        <w:tc>
          <w:tcPr>
            <w:tcW w:w="4095" w:type="dxa"/>
            <w:vAlign w:val="center"/>
          </w:tcPr>
          <w:p w14:paraId="700F86EE" w14:textId="77777777" w:rsidR="00AC7CC9" w:rsidRPr="00AC7CC9" w:rsidRDefault="00AC7CC9" w:rsidP="00AC7CC9">
            <w:pPr>
              <w:rPr>
                <w:rFonts w:ascii="SassoonPrimaryInfant" w:hAnsi="SassoonPrimaryInfant"/>
              </w:rPr>
            </w:pPr>
            <w:r w:rsidRPr="00AC7CC9">
              <w:rPr>
                <w:rFonts w:ascii="SassoonPrimaryInfant" w:hAnsi="SassoonPrimaryInfant"/>
              </w:rPr>
              <w:t>We have been reading The Huge Bag of worries for our Talk for Writing topic this term.  Retell the story using the comic strip template provided.</w:t>
            </w:r>
          </w:p>
          <w:p w14:paraId="1EB846FC" w14:textId="77777777" w:rsidR="00AC7CC9" w:rsidRPr="00AC7CC9" w:rsidRDefault="00AC7CC9" w:rsidP="00AC7CC9">
            <w:pPr>
              <w:rPr>
                <w:rFonts w:ascii="SassoonPrimaryInfant" w:hAnsi="SassoonPrimaryInfant"/>
              </w:rPr>
            </w:pPr>
          </w:p>
          <w:p w14:paraId="1E87E207" w14:textId="77777777" w:rsidR="00AC7CC9" w:rsidRPr="00AC7CC9" w:rsidRDefault="00AC7CC9" w:rsidP="00AC7CC9">
            <w:pPr>
              <w:rPr>
                <w:rFonts w:ascii="SassoonPrimaryInfant" w:hAnsi="SassoonPrimaryInfant"/>
              </w:rPr>
            </w:pPr>
          </w:p>
        </w:tc>
        <w:tc>
          <w:tcPr>
            <w:tcW w:w="4095" w:type="dxa"/>
            <w:vAlign w:val="center"/>
          </w:tcPr>
          <w:p w14:paraId="5DF6EE06" w14:textId="77777777" w:rsidR="00AC7CC9" w:rsidRPr="00AC7CC9" w:rsidRDefault="00AC7CC9" w:rsidP="00AC7CC9">
            <w:pPr>
              <w:jc w:val="center"/>
              <w:rPr>
                <w:rFonts w:ascii="SassoonPrimaryInfant" w:hAnsi="SassoonPrimaryInfant"/>
              </w:rPr>
            </w:pPr>
            <w:r w:rsidRPr="00AC7CC9">
              <w:rPr>
                <w:rFonts w:ascii="SassoonPrimaryInfant" w:hAnsi="SassoonPrimaryInfant"/>
              </w:rPr>
              <w:t>Forming Numbers.  Continue to form your numbers using some loose parts you can find.  You could use stones, pasta, rice, pencil, paper, use your imagination.</w:t>
            </w:r>
          </w:p>
          <w:p w14:paraId="651640F5" w14:textId="77777777" w:rsidR="00AC7CC9" w:rsidRPr="00AC7CC9" w:rsidRDefault="00AC7CC9" w:rsidP="00AC7CC9">
            <w:pPr>
              <w:rPr>
                <w:rFonts w:ascii="SassoonPrimaryInfant" w:hAnsi="SassoonPrimaryInfant"/>
              </w:rPr>
            </w:pPr>
          </w:p>
        </w:tc>
        <w:tc>
          <w:tcPr>
            <w:tcW w:w="4095" w:type="dxa"/>
            <w:vAlign w:val="center"/>
          </w:tcPr>
          <w:p w14:paraId="21C6DC9C" w14:textId="77777777" w:rsidR="00AC7CC9" w:rsidRPr="00AC7CC9" w:rsidRDefault="00AC7CC9" w:rsidP="00AC7CC9">
            <w:pPr>
              <w:rPr>
                <w:rFonts w:ascii="SassoonPrimaryInfant" w:hAnsi="SassoonPrimaryInfant"/>
              </w:rPr>
            </w:pPr>
            <w:r w:rsidRPr="00AC7CC9">
              <w:rPr>
                <w:rFonts w:ascii="SassoonPrimaryInfant" w:hAnsi="SassoonPrimaryInfant"/>
              </w:rPr>
              <w:t>We have been learning our French numbers in class.  Practise your French numbers at home.</w:t>
            </w:r>
            <w:r w:rsidRPr="00AC7CC9">
              <w:t xml:space="preserve"> </w:t>
            </w:r>
            <w:hyperlink r:id="rId17" w:history="1">
              <w:r w:rsidRPr="00AC7CC9">
                <w:rPr>
                  <w:color w:val="0000FF"/>
                  <w:u w:val="single"/>
                </w:rPr>
                <w:t xml:space="preserve">Les </w:t>
              </w:r>
              <w:proofErr w:type="spellStart"/>
              <w:r w:rsidRPr="00AC7CC9">
                <w:rPr>
                  <w:color w:val="0000FF"/>
                  <w:u w:val="single"/>
                </w:rPr>
                <w:t>chiffres</w:t>
              </w:r>
              <w:proofErr w:type="spellEnd"/>
              <w:r w:rsidRPr="00AC7CC9">
                <w:rPr>
                  <w:color w:val="0000FF"/>
                  <w:u w:val="single"/>
                </w:rPr>
                <w:t xml:space="preserve"> et les </w:t>
              </w:r>
              <w:proofErr w:type="spellStart"/>
              <w:r w:rsidRPr="00AC7CC9">
                <w:rPr>
                  <w:color w:val="0000FF"/>
                  <w:u w:val="single"/>
                </w:rPr>
                <w:t>nombres</w:t>
              </w:r>
              <w:proofErr w:type="spellEnd"/>
              <w:r w:rsidRPr="00AC7CC9">
                <w:rPr>
                  <w:color w:val="0000FF"/>
                  <w:u w:val="single"/>
                </w:rPr>
                <w:t xml:space="preserve"> de 1 a 20 - </w:t>
              </w:r>
              <w:proofErr w:type="spellStart"/>
              <w:r w:rsidRPr="00AC7CC9">
                <w:rPr>
                  <w:color w:val="0000FF"/>
                  <w:u w:val="single"/>
                </w:rPr>
                <w:t>alain</w:t>
              </w:r>
              <w:proofErr w:type="spellEnd"/>
              <w:r w:rsidRPr="00AC7CC9">
                <w:rPr>
                  <w:color w:val="0000FF"/>
                  <w:u w:val="single"/>
                </w:rPr>
                <w:t xml:space="preserve"> le lait (French numbers from 1 to 20) - YouTube</w:t>
              </w:r>
            </w:hyperlink>
          </w:p>
        </w:tc>
      </w:tr>
    </w:tbl>
    <w:p w14:paraId="4F313132" w14:textId="77777777" w:rsidR="002167D5" w:rsidRPr="00276F3F" w:rsidRDefault="002167D5" w:rsidP="009D04A4">
      <w:pPr>
        <w:rPr>
          <w:rFonts w:ascii="SassoonPrimaryInfant" w:hAnsi="SassoonPrimaryInfant"/>
          <w:sz w:val="24"/>
        </w:rPr>
      </w:pPr>
    </w:p>
    <w:p w14:paraId="54F96FDC" w14:textId="75D50FAA" w:rsidR="00167F72" w:rsidRPr="00276F3F" w:rsidRDefault="00167F72" w:rsidP="00276F3F">
      <w:pPr>
        <w:rPr>
          <w:rFonts w:ascii="SassoonPrimaryInfant" w:hAnsi="SassoonPrimaryInfant"/>
          <w:sz w:val="24"/>
        </w:rPr>
      </w:pPr>
    </w:p>
    <w:sectPr w:rsidR="00167F72" w:rsidRPr="00276F3F" w:rsidSect="001E02AD">
      <w:pgSz w:w="16838" w:h="11906" w:orient="landscape"/>
      <w:pgMar w:top="720" w:right="536" w:bottom="720" w:left="709"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F"/>
    <w:rsid w:val="00002AAA"/>
    <w:rsid w:val="000213A7"/>
    <w:rsid w:val="00112F6E"/>
    <w:rsid w:val="001140C2"/>
    <w:rsid w:val="00167F72"/>
    <w:rsid w:val="001845C3"/>
    <w:rsid w:val="001A100D"/>
    <w:rsid w:val="001B4ECE"/>
    <w:rsid w:val="001C7E7E"/>
    <w:rsid w:val="001E02AD"/>
    <w:rsid w:val="002167D5"/>
    <w:rsid w:val="00261B16"/>
    <w:rsid w:val="00276F3F"/>
    <w:rsid w:val="002B0E84"/>
    <w:rsid w:val="003332A0"/>
    <w:rsid w:val="0033375B"/>
    <w:rsid w:val="00334481"/>
    <w:rsid w:val="003B56BC"/>
    <w:rsid w:val="003F2E8B"/>
    <w:rsid w:val="003F4362"/>
    <w:rsid w:val="0041438B"/>
    <w:rsid w:val="00427687"/>
    <w:rsid w:val="004C4214"/>
    <w:rsid w:val="00604C63"/>
    <w:rsid w:val="0060785A"/>
    <w:rsid w:val="00610EFF"/>
    <w:rsid w:val="00622395"/>
    <w:rsid w:val="00634C6C"/>
    <w:rsid w:val="00664897"/>
    <w:rsid w:val="00681AA9"/>
    <w:rsid w:val="00692493"/>
    <w:rsid w:val="00747817"/>
    <w:rsid w:val="00782852"/>
    <w:rsid w:val="007B682B"/>
    <w:rsid w:val="0080457C"/>
    <w:rsid w:val="00825AC6"/>
    <w:rsid w:val="00827C29"/>
    <w:rsid w:val="008506B4"/>
    <w:rsid w:val="008C75B5"/>
    <w:rsid w:val="008D446A"/>
    <w:rsid w:val="008D5FA0"/>
    <w:rsid w:val="0091108E"/>
    <w:rsid w:val="009456E4"/>
    <w:rsid w:val="0094662A"/>
    <w:rsid w:val="009D04A4"/>
    <w:rsid w:val="00A12254"/>
    <w:rsid w:val="00AC7CC9"/>
    <w:rsid w:val="00B85F43"/>
    <w:rsid w:val="00B93306"/>
    <w:rsid w:val="00B95D06"/>
    <w:rsid w:val="00BC4063"/>
    <w:rsid w:val="00C04B3A"/>
    <w:rsid w:val="00C55010"/>
    <w:rsid w:val="00C75544"/>
    <w:rsid w:val="00DA0928"/>
    <w:rsid w:val="00E42A4B"/>
    <w:rsid w:val="00EC75C3"/>
    <w:rsid w:val="00EE0B48"/>
    <w:rsid w:val="00F41E44"/>
    <w:rsid w:val="00FA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CE45"/>
  <w15:chartTrackingRefBased/>
  <w15:docId w15:val="{C03A7F2A-7058-4F73-9E22-F4060EF2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28"/>
    <w:rPr>
      <w:rFonts w:ascii="Segoe UI" w:hAnsi="Segoe UI" w:cs="Segoe UI"/>
      <w:sz w:val="18"/>
      <w:szCs w:val="18"/>
    </w:rPr>
  </w:style>
  <w:style w:type="paragraph" w:styleId="NormalWeb">
    <w:name w:val="Normal (Web)"/>
    <w:basedOn w:val="Normal"/>
    <w:unhideWhenUsed/>
    <w:rsid w:val="00C75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7F72"/>
    <w:rPr>
      <w:color w:val="0000FF"/>
      <w:u w:val="single"/>
    </w:rPr>
  </w:style>
  <w:style w:type="character" w:customStyle="1" w:styleId="UnresolvedMention1">
    <w:name w:val="Unresolved Mention1"/>
    <w:basedOn w:val="DefaultParagraphFont"/>
    <w:uiPriority w:val="99"/>
    <w:semiHidden/>
    <w:unhideWhenUsed/>
    <w:rsid w:val="0016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331">
      <w:bodyDiv w:val="1"/>
      <w:marLeft w:val="0"/>
      <w:marRight w:val="0"/>
      <w:marTop w:val="0"/>
      <w:marBottom w:val="0"/>
      <w:divBdr>
        <w:top w:val="none" w:sz="0" w:space="0" w:color="auto"/>
        <w:left w:val="none" w:sz="0" w:space="0" w:color="auto"/>
        <w:bottom w:val="none" w:sz="0" w:space="0" w:color="auto"/>
        <w:right w:val="none" w:sz="0" w:space="0" w:color="auto"/>
      </w:divBdr>
    </w:div>
    <w:div w:id="2090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tgames.com/mobilePage/forestPhonic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youtube.com/watch?v=UsEz58BblMY" TargetMode="External"/><Relationship Id="rId2" Type="http://schemas.openxmlformats.org/officeDocument/2006/relationships/customXml" Target="../customXml/item2.xml"/><Relationship Id="rId16" Type="http://schemas.openxmlformats.org/officeDocument/2006/relationships/hyperlink" Target="https://www.bing.com/videos/riverview/relatedvideo?q=zones+of+regulation+song&amp;mid=1716983E14EEE9A274EA1716983E14EEE9A274E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www.youtube.com/watch?v=DnmPVOsOMW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https://www.topmarks.co.uk/addition/robot-ad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dabcfb3-2a38-497e-8693-24ffe8e3d551" xsi:nil="true"/>
    <Owner xmlns="adabcfb3-2a38-497e-8693-24ffe8e3d551">
      <UserInfo>
        <DisplayName/>
        <AccountId xsi:nil="true"/>
        <AccountType/>
      </UserInfo>
    </Owner>
    <TeamsChannelId xmlns="adabcfb3-2a38-497e-8693-24ffe8e3d551" xsi:nil="true"/>
    <DefaultSectionNames xmlns="adabcfb3-2a38-497e-8693-24ffe8e3d551" xsi:nil="true"/>
    <NotebookType xmlns="adabcfb3-2a38-497e-8693-24ffe8e3d551" xsi:nil="true"/>
    <AppVersion xmlns="adabcfb3-2a38-497e-8693-24ffe8e3d551" xsi:nil="true"/>
    <IsNotebookLocked xmlns="adabcfb3-2a38-497e-8693-24ffe8e3d551" xsi:nil="true"/>
    <Self_Registration_Enabled xmlns="adabcfb3-2a38-497e-8693-24ffe8e3d551" xsi:nil="true"/>
    <CultureName xmlns="adabcfb3-2a38-497e-8693-24ffe8e3d551" xsi:nil="true"/>
    <Students xmlns="adabcfb3-2a38-497e-8693-24ffe8e3d551">
      <UserInfo>
        <DisplayName/>
        <AccountId xsi:nil="true"/>
        <AccountType/>
      </UserInfo>
    </Students>
    <Invited_Students xmlns="adabcfb3-2a38-497e-8693-24ffe8e3d551" xsi:nil="true"/>
    <_activity xmlns="adabcfb3-2a38-497e-8693-24ffe8e3d551" xsi:nil="true"/>
    <Templates xmlns="adabcfb3-2a38-497e-8693-24ffe8e3d551" xsi:nil="true"/>
    <Teachers xmlns="adabcfb3-2a38-497e-8693-24ffe8e3d551">
      <UserInfo>
        <DisplayName/>
        <AccountId xsi:nil="true"/>
        <AccountType/>
      </UserInfo>
    </Teachers>
    <Student_Groups xmlns="adabcfb3-2a38-497e-8693-24ffe8e3d551">
      <UserInfo>
        <DisplayName/>
        <AccountId xsi:nil="true"/>
        <AccountType/>
      </UserInfo>
    </Student_Groups>
    <Is_Collaboration_Space_Locked xmlns="adabcfb3-2a38-497e-8693-24ffe8e3d551" xsi:nil="true"/>
    <Math_Settings xmlns="adabcfb3-2a38-497e-8693-24ffe8e3d551" xsi:nil="true"/>
    <Has_Teacher_Only_SectionGroup xmlns="adabcfb3-2a38-497e-8693-24ffe8e3d551" xsi:nil="true"/>
    <Distribution_Groups xmlns="adabcfb3-2a38-497e-8693-24ffe8e3d551" xsi:nil="true"/>
    <LMS_Mappings xmlns="adabcfb3-2a38-497e-8693-24ffe8e3d551" xsi:nil="true"/>
    <Invited_Teachers xmlns="adabcfb3-2a38-497e-8693-24ffe8e3d551" xsi:nil="true"/>
    <Teams_Channel_Section_Location xmlns="adabcfb3-2a38-497e-8693-24ffe8e3d5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35" ma:contentTypeDescription="Create a new document." ma:contentTypeScope="" ma:versionID="aa248ac0f7e0dc8adc81693b3f46edc9">
  <xsd:schema xmlns:xsd="http://www.w3.org/2001/XMLSchema" xmlns:xs="http://www.w3.org/2001/XMLSchema" xmlns:p="http://schemas.microsoft.com/office/2006/metadata/properties" xmlns:ns3="adabcfb3-2a38-497e-8693-24ffe8e3d551" xmlns:ns4="bf5422a8-3f73-45a0-a184-67723d9ba67c" targetNamespace="http://schemas.microsoft.com/office/2006/metadata/properties" ma:root="true" ma:fieldsID="d819334097c0dea03dff8cb547102854" ns3:_="" ns4:_="">
    <xsd:import namespace="adabcfb3-2a38-497e-8693-24ffe8e3d551"/>
    <xsd:import namespace="bf5422a8-3f73-45a0-a184-67723d9ba6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_activity"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422a8-3f73-45a0-a184-67723d9ba6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F2F4-9465-4CC2-8566-7CF10AE804A3}">
  <ds:schemaRefs>
    <ds:schemaRef ds:uri="http://schemas.microsoft.com/sharepoint/v3/contenttype/forms"/>
  </ds:schemaRefs>
</ds:datastoreItem>
</file>

<file path=customXml/itemProps2.xml><?xml version="1.0" encoding="utf-8"?>
<ds:datastoreItem xmlns:ds="http://schemas.openxmlformats.org/officeDocument/2006/customXml" ds:itemID="{3CF55E22-A178-4A97-9AFB-7E5C104EA1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abcfb3-2a38-497e-8693-24ffe8e3d551"/>
    <ds:schemaRef ds:uri="http://purl.org/dc/elements/1.1/"/>
    <ds:schemaRef ds:uri="http://schemas.microsoft.com/office/2006/metadata/properties"/>
    <ds:schemaRef ds:uri="bf5422a8-3f73-45a0-a184-67723d9ba67c"/>
    <ds:schemaRef ds:uri="http://www.w3.org/XML/1998/namespace"/>
    <ds:schemaRef ds:uri="http://purl.org/dc/dcmitype/"/>
  </ds:schemaRefs>
</ds:datastoreItem>
</file>

<file path=customXml/itemProps3.xml><?xml version="1.0" encoding="utf-8"?>
<ds:datastoreItem xmlns:ds="http://schemas.openxmlformats.org/officeDocument/2006/customXml" ds:itemID="{0790C736-FDF2-4C27-9D9D-B8E4AED5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bf5422a8-3f73-45a0-a184-67723d9b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5864F-E0D0-4D55-8D08-2A61EC0C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Carolyn</dc:creator>
  <cp:keywords/>
  <dc:description/>
  <cp:lastModifiedBy>Hall, Carolyn</cp:lastModifiedBy>
  <cp:revision>2</cp:revision>
  <cp:lastPrinted>2023-09-21T07:44:00Z</cp:lastPrinted>
  <dcterms:created xsi:type="dcterms:W3CDTF">2023-09-26T08:25:00Z</dcterms:created>
  <dcterms:modified xsi:type="dcterms:W3CDTF">2023-09-26T08:25:00Z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