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6BFA2" w14:textId="373B7037" w:rsidR="0001314E" w:rsidRPr="001D479A" w:rsidRDefault="001D479A" w:rsidP="001D479A">
      <w:pPr>
        <w:tabs>
          <w:tab w:val="left" w:pos="2258"/>
          <w:tab w:val="center" w:pos="6979"/>
        </w:tabs>
        <w:rPr>
          <w:rFonts w:ascii="SassoonPrimary" w:hAnsi="SassoonPrimary"/>
          <w:b/>
          <w:sz w:val="36"/>
          <w:szCs w:val="36"/>
        </w:rPr>
      </w:pPr>
      <w:bookmarkStart w:id="0" w:name="_GoBack"/>
      <w:bookmarkEnd w:id="0"/>
      <w:r>
        <w:rPr>
          <w:rFonts w:ascii="SassoonPrimary" w:hAnsi="SassoonPrimary"/>
          <w:sz w:val="36"/>
          <w:szCs w:val="36"/>
        </w:rPr>
        <w:tab/>
      </w:r>
      <w:r>
        <w:rPr>
          <w:rFonts w:ascii="SassoonPrimary" w:hAnsi="SassoonPrimary"/>
          <w:sz w:val="36"/>
          <w:szCs w:val="36"/>
        </w:rPr>
        <w:tab/>
      </w:r>
      <w:r w:rsidR="00FC2F2C" w:rsidRPr="001D479A">
        <w:rPr>
          <w:rFonts w:ascii="SassoonPrimary" w:hAnsi="SassoonPrimary"/>
          <w:b/>
          <w:sz w:val="36"/>
          <w:szCs w:val="36"/>
        </w:rPr>
        <w:t>Annbank Primary School</w:t>
      </w:r>
    </w:p>
    <w:p w14:paraId="33725E3A" w14:textId="2929961D" w:rsidR="00FC2F2C" w:rsidRDefault="00FC2F2C" w:rsidP="00FC2F2C">
      <w:pPr>
        <w:jc w:val="center"/>
        <w:rPr>
          <w:rFonts w:ascii="SassoonPrimary" w:hAnsi="SassoonPrimary"/>
          <w:b/>
          <w:sz w:val="36"/>
          <w:szCs w:val="36"/>
        </w:rPr>
      </w:pPr>
      <w:r w:rsidRPr="001D479A">
        <w:rPr>
          <w:rFonts w:ascii="SassoonPrimary" w:hAnsi="SassoonPrimary"/>
          <w:b/>
          <w:sz w:val="36"/>
          <w:szCs w:val="36"/>
        </w:rPr>
        <w:t>Welcome back to Term 1 in P</w:t>
      </w:r>
      <w:r w:rsidR="0039689D">
        <w:rPr>
          <w:rFonts w:ascii="SassoonPrimary" w:hAnsi="SassoonPrimary"/>
          <w:b/>
          <w:sz w:val="36"/>
          <w:szCs w:val="36"/>
        </w:rPr>
        <w:t xml:space="preserve">rimary </w:t>
      </w:r>
      <w:r w:rsidR="002D2BC5">
        <w:rPr>
          <w:rFonts w:ascii="SassoonPrimary" w:hAnsi="SassoonPrimary"/>
          <w:b/>
          <w:sz w:val="36"/>
          <w:szCs w:val="36"/>
        </w:rPr>
        <w:t>3McK</w:t>
      </w:r>
    </w:p>
    <w:p w14:paraId="4595AFA3" w14:textId="0F8DA2FA" w:rsidR="001D479A" w:rsidRPr="001D479A" w:rsidRDefault="004A6534" w:rsidP="000160BB">
      <w:pPr>
        <w:jc w:val="center"/>
        <w:rPr>
          <w:rFonts w:ascii="SassoonPrimary" w:hAnsi="SassoonPrimary"/>
          <w:sz w:val="28"/>
          <w:szCs w:val="28"/>
        </w:rPr>
      </w:pPr>
      <w:r w:rsidRPr="00FC2F2C">
        <w:rPr>
          <w:rFonts w:ascii="SassoonPrimary" w:hAnsi="SassoonPrimary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F30DA87" wp14:editId="5A3D9868">
                <wp:simplePos x="0" y="0"/>
                <wp:positionH relativeFrom="margin">
                  <wp:posOffset>4552950</wp:posOffset>
                </wp:positionH>
                <wp:positionV relativeFrom="page">
                  <wp:posOffset>4124325</wp:posOffset>
                </wp:positionV>
                <wp:extent cx="4673600" cy="2924175"/>
                <wp:effectExtent l="19050" t="19050" r="1270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0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939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F655E" w14:textId="3FD08437" w:rsidR="004A6534" w:rsidRPr="008A072E" w:rsidRDefault="00FC2F2C" w:rsidP="00FC2F2C">
                            <w:pPr>
                              <w:rPr>
                                <w:rFonts w:ascii="SassoonPrimary" w:hAnsi="SassoonPrimary"/>
                                <w:b/>
                                <w:sz w:val="24"/>
                                <w:szCs w:val="28"/>
                              </w:rPr>
                            </w:pPr>
                            <w:r w:rsidRPr="008A072E">
                              <w:rPr>
                                <w:rFonts w:ascii="SassoonPrimary" w:hAnsi="SassoonPrimary"/>
                                <w:b/>
                                <w:sz w:val="24"/>
                                <w:szCs w:val="28"/>
                              </w:rPr>
                              <w:t>Other Information</w:t>
                            </w:r>
                          </w:p>
                          <w:p w14:paraId="26763B94" w14:textId="564B4454" w:rsidR="006C47F1" w:rsidRDefault="007A7BDB" w:rsidP="00FC2F2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676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Yo</w:t>
                            </w:r>
                            <w:r w:rsidR="0039689D" w:rsidRPr="009676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ur teacher is</w:t>
                            </w:r>
                            <w:r w:rsidR="00580F0B" w:rsidRPr="009676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D2328" w:rsidRPr="009676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Mrs </w:t>
                            </w:r>
                            <w:r w:rsidR="0039689D" w:rsidRPr="009676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McKenzie. </w:t>
                            </w:r>
                            <w:r w:rsidR="004A653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Mrs Michelson and Mrs Murdoch will be part of our bubble and will be there to support learning. </w:t>
                            </w:r>
                            <w:r w:rsidR="00580F0B" w:rsidRPr="009676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</w:t>
                            </w:r>
                            <w:r w:rsidR="006C47F1" w:rsidRPr="009676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have morning break at</w:t>
                            </w:r>
                            <w:r w:rsidR="0039689D" w:rsidRPr="009676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10:</w:t>
                            </w:r>
                            <w:r w:rsidR="001455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35</w:t>
                            </w:r>
                            <w:r w:rsidR="0039689D" w:rsidRPr="009676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am</w:t>
                            </w:r>
                            <w:r w:rsidR="006C47F1" w:rsidRPr="009676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3A5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and</w:t>
                            </w:r>
                            <w:r w:rsidR="003A06C1" w:rsidRPr="009676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A653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now </w:t>
                            </w:r>
                            <w:r w:rsidR="006C47F1" w:rsidRPr="009676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eat our lunch in the </w:t>
                            </w:r>
                            <w:r w:rsidR="004A653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dining room</w:t>
                            </w:r>
                            <w:r w:rsidR="006C47F1" w:rsidRPr="009676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455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at 12:35</w:t>
                            </w:r>
                            <w:r w:rsidR="004A653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pm. </w:t>
                            </w:r>
                            <w:r w:rsidR="00DD2328" w:rsidRPr="009676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can be dropped off at school at any time between 8.45am and 9am and we finish the school day at </w:t>
                            </w:r>
                            <w:r w:rsidR="0039689D" w:rsidRPr="009676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2:55pm</w:t>
                            </w:r>
                            <w:r w:rsidR="00DD2328" w:rsidRPr="009676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 w:rsidR="003A06C1" w:rsidRPr="009676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C47F1" w:rsidRPr="009676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wa</w:t>
                            </w:r>
                            <w:r w:rsidR="003A06C1" w:rsidRPr="009676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sh our hands throughout the day,</w:t>
                            </w:r>
                            <w:r w:rsidR="006C47F1" w:rsidRPr="009676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especially before and after break times.</w:t>
                            </w:r>
                            <w:r w:rsidR="003A06C1" w:rsidRPr="009676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A072E" w:rsidRPr="009676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also use the hand sanitiser </w:t>
                            </w:r>
                            <w:r w:rsidR="00DD2328" w:rsidRPr="009676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 w:rsidR="008A072E" w:rsidRPr="009676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tations at each of the entrance doors. </w:t>
                            </w:r>
                            <w:r w:rsidR="009676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Could you please put a name on all </w:t>
                            </w:r>
                            <w:r w:rsidR="004A653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coats, </w:t>
                            </w:r>
                            <w:r w:rsidR="009676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jumpers and cardigans so if they are </w:t>
                            </w:r>
                            <w:r w:rsidR="004A653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left,</w:t>
                            </w:r>
                            <w:r w:rsidR="009676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we can return them to the right person – thank you</w:t>
                            </w:r>
                            <w:r w:rsidR="0094765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 w:rsidR="009676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67691" w:rsidRPr="009676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="004A653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BA1E682" w14:textId="7E008552" w:rsidR="004A6534" w:rsidRPr="00967691" w:rsidRDefault="004A6534" w:rsidP="00FC2F2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Our topic this term “Global Goals” will be covered by </w:t>
                            </w:r>
                            <w:r w:rsidR="00263A5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P1-7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263A56" w:rsidRPr="00263A5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</w:t>
                            </w:r>
                            <w:r w:rsidR="00263A5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are </w:t>
                            </w:r>
                            <w:r w:rsidR="00263A56" w:rsidRPr="00263A5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promot</w:t>
                            </w:r>
                            <w:r w:rsidR="00263A5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ing</w:t>
                            </w:r>
                            <w:r w:rsidR="00263A56" w:rsidRPr="00263A5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use of the Sustainable Development Goals in learning so that children can contribute to a better future for all. From citizenship and justice to climate change and the environment</w:t>
                            </w:r>
                            <w:r w:rsidR="00263A5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to</w:t>
                            </w:r>
                            <w:r w:rsidR="00263A56" w:rsidRPr="00263A5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inspire children to make a difference</w:t>
                            </w:r>
                            <w:r w:rsidR="00263A5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care about the world they live in. </w:t>
                            </w:r>
                          </w:p>
                          <w:p w14:paraId="20D86EF7" w14:textId="77777777" w:rsidR="006C47F1" w:rsidRPr="006C47F1" w:rsidRDefault="006C47F1" w:rsidP="00FC2F2C">
                            <w:pPr>
                              <w:rPr>
                                <w:rFonts w:ascii="SassoonPrimary" w:hAnsi="SassoonPrimary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0DA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5pt;margin-top:324.75pt;width:368pt;height:23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" strokecolor="#ff9393" strokeweight="3pt">
                <v:textbox>
                  <w:txbxContent>
                    <w:p w14:paraId="0CAF655E" w14:textId="3FD08437" w:rsidR="004A6534" w:rsidRPr="008A072E" w:rsidRDefault="00FC2F2C" w:rsidP="00FC2F2C">
                      <w:pPr>
                        <w:rPr>
                          <w:rFonts w:ascii="SassoonPrimary" w:hAnsi="SassoonPrimary"/>
                          <w:b/>
                          <w:sz w:val="24"/>
                          <w:szCs w:val="28"/>
                        </w:rPr>
                      </w:pPr>
                      <w:r w:rsidRPr="008A072E">
                        <w:rPr>
                          <w:rFonts w:ascii="SassoonPrimary" w:hAnsi="SassoonPrimary"/>
                          <w:b/>
                          <w:sz w:val="24"/>
                          <w:szCs w:val="28"/>
                        </w:rPr>
                        <w:t>Other Information</w:t>
                      </w:r>
                    </w:p>
                    <w:p w14:paraId="26763B94" w14:textId="564B4454" w:rsidR="006C47F1" w:rsidRDefault="007A7BDB" w:rsidP="00FC2F2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67691">
                        <w:rPr>
                          <w:rFonts w:ascii="Comic Sans MS" w:hAnsi="Comic Sans MS"/>
                          <w:sz w:val="20"/>
                          <w:szCs w:val="20"/>
                        </w:rPr>
                        <w:t>Yo</w:t>
                      </w:r>
                      <w:r w:rsidR="0039689D" w:rsidRPr="00967691">
                        <w:rPr>
                          <w:rFonts w:ascii="Comic Sans MS" w:hAnsi="Comic Sans MS"/>
                          <w:sz w:val="20"/>
                          <w:szCs w:val="20"/>
                        </w:rPr>
                        <w:t>ur teacher is</w:t>
                      </w:r>
                      <w:r w:rsidR="00580F0B" w:rsidRPr="009676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DD2328" w:rsidRPr="009676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Mrs </w:t>
                      </w:r>
                      <w:r w:rsidR="0039689D" w:rsidRPr="009676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McKenzie. </w:t>
                      </w:r>
                      <w:r w:rsidR="004A653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Mrs Michelson and Mrs Murdoch will be part of our bubble and will be there to support learning. </w:t>
                      </w:r>
                      <w:r w:rsidR="00580F0B" w:rsidRPr="009676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</w:t>
                      </w:r>
                      <w:r w:rsidR="006C47F1" w:rsidRPr="00967691">
                        <w:rPr>
                          <w:rFonts w:ascii="Comic Sans MS" w:hAnsi="Comic Sans MS"/>
                          <w:sz w:val="20"/>
                          <w:szCs w:val="20"/>
                        </w:rPr>
                        <w:t>have morning break at</w:t>
                      </w:r>
                      <w:r w:rsidR="0039689D" w:rsidRPr="009676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10:</w:t>
                      </w:r>
                      <w:r w:rsidR="001455E3">
                        <w:rPr>
                          <w:rFonts w:ascii="Comic Sans MS" w:hAnsi="Comic Sans MS"/>
                          <w:sz w:val="20"/>
                          <w:szCs w:val="20"/>
                        </w:rPr>
                        <w:t>35</w:t>
                      </w:r>
                      <w:r w:rsidR="0039689D" w:rsidRPr="00967691">
                        <w:rPr>
                          <w:rFonts w:ascii="Comic Sans MS" w:hAnsi="Comic Sans MS"/>
                          <w:sz w:val="20"/>
                          <w:szCs w:val="20"/>
                        </w:rPr>
                        <w:t>am</w:t>
                      </w:r>
                      <w:r w:rsidR="006C47F1" w:rsidRPr="009676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263A56">
                        <w:rPr>
                          <w:rFonts w:ascii="Comic Sans MS" w:hAnsi="Comic Sans MS"/>
                          <w:sz w:val="20"/>
                          <w:szCs w:val="20"/>
                        </w:rPr>
                        <w:t>and</w:t>
                      </w:r>
                      <w:r w:rsidR="003A06C1" w:rsidRPr="009676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4A653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now </w:t>
                      </w:r>
                      <w:r w:rsidR="006C47F1" w:rsidRPr="009676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eat our lunch in the </w:t>
                      </w:r>
                      <w:r w:rsidR="004A6534">
                        <w:rPr>
                          <w:rFonts w:ascii="Comic Sans MS" w:hAnsi="Comic Sans MS"/>
                          <w:sz w:val="20"/>
                          <w:szCs w:val="20"/>
                        </w:rPr>
                        <w:t>dining room</w:t>
                      </w:r>
                      <w:r w:rsidR="006C47F1" w:rsidRPr="009676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1455E3">
                        <w:rPr>
                          <w:rFonts w:ascii="Comic Sans MS" w:hAnsi="Comic Sans MS"/>
                          <w:sz w:val="20"/>
                          <w:szCs w:val="20"/>
                        </w:rPr>
                        <w:t>at 12:35</w:t>
                      </w:r>
                      <w:r w:rsidR="004A653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pm. </w:t>
                      </w:r>
                      <w:r w:rsidR="00DD2328" w:rsidRPr="009676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can be dropped off at school at any time between 8.45am and 9am and we finish the school day at </w:t>
                      </w:r>
                      <w:r w:rsidR="0039689D" w:rsidRPr="00967691">
                        <w:rPr>
                          <w:rFonts w:ascii="Comic Sans MS" w:hAnsi="Comic Sans MS"/>
                          <w:sz w:val="20"/>
                          <w:szCs w:val="20"/>
                        </w:rPr>
                        <w:t>2:55pm</w:t>
                      </w:r>
                      <w:r w:rsidR="00DD2328" w:rsidRPr="00967691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r w:rsidR="003A06C1" w:rsidRPr="009676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6C47F1" w:rsidRPr="00967691">
                        <w:rPr>
                          <w:rFonts w:ascii="Comic Sans MS" w:hAnsi="Comic Sans MS"/>
                          <w:sz w:val="20"/>
                          <w:szCs w:val="20"/>
                        </w:rPr>
                        <w:t>We wa</w:t>
                      </w:r>
                      <w:r w:rsidR="003A06C1" w:rsidRPr="00967691">
                        <w:rPr>
                          <w:rFonts w:ascii="Comic Sans MS" w:hAnsi="Comic Sans MS"/>
                          <w:sz w:val="20"/>
                          <w:szCs w:val="20"/>
                        </w:rPr>
                        <w:t>sh our hands throughout the day,</w:t>
                      </w:r>
                      <w:r w:rsidR="006C47F1" w:rsidRPr="009676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especially before and after break times.</w:t>
                      </w:r>
                      <w:r w:rsidR="003A06C1" w:rsidRPr="009676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8A072E" w:rsidRPr="009676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also use the hand sanitiser </w:t>
                      </w:r>
                      <w:r w:rsidR="00DD2328" w:rsidRPr="00967691"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 w:rsidR="008A072E" w:rsidRPr="009676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tations at each of the entrance doors. </w:t>
                      </w:r>
                      <w:r w:rsidR="009676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Could you please put a name on all </w:t>
                      </w:r>
                      <w:r w:rsidR="004A653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coats, </w:t>
                      </w:r>
                      <w:r w:rsidR="009676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jumpers and cardigans so if they are </w:t>
                      </w:r>
                      <w:r w:rsidR="004A6534">
                        <w:rPr>
                          <w:rFonts w:ascii="Comic Sans MS" w:hAnsi="Comic Sans MS"/>
                          <w:sz w:val="20"/>
                          <w:szCs w:val="20"/>
                        </w:rPr>
                        <w:t>left,</w:t>
                      </w:r>
                      <w:r w:rsidR="009676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we can return them to the right person – thank you</w:t>
                      </w:r>
                      <w:r w:rsidR="0094765E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r w:rsidR="0096769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967691" w:rsidRPr="00967691">
                        <w:rPr>
                          <w:rFonts w:ascii="Comic Sans MS" w:hAnsi="Comic Sans MS"/>
                          <w:sz w:val="20"/>
                          <w:szCs w:val="20"/>
                        </w:rPr>
                        <w:sym w:font="Wingdings" w:char="F04A"/>
                      </w:r>
                      <w:r w:rsidR="004A653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BA1E682" w14:textId="7E008552" w:rsidR="004A6534" w:rsidRPr="00967691" w:rsidRDefault="004A6534" w:rsidP="00FC2F2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Our topic this term “Global Goals” will be covered by </w:t>
                      </w:r>
                      <w:r w:rsidR="00263A56">
                        <w:rPr>
                          <w:rFonts w:ascii="Comic Sans MS" w:hAnsi="Comic Sans MS"/>
                          <w:sz w:val="20"/>
                          <w:szCs w:val="20"/>
                        </w:rPr>
                        <w:t>P1-7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</w:t>
                      </w:r>
                      <w:r w:rsidR="00263A56" w:rsidRPr="00263A5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</w:t>
                      </w:r>
                      <w:r w:rsidR="00263A5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are </w:t>
                      </w:r>
                      <w:r w:rsidR="00263A56" w:rsidRPr="00263A56">
                        <w:rPr>
                          <w:rFonts w:ascii="Comic Sans MS" w:hAnsi="Comic Sans MS"/>
                          <w:sz w:val="20"/>
                          <w:szCs w:val="20"/>
                        </w:rPr>
                        <w:t>promot</w:t>
                      </w:r>
                      <w:r w:rsidR="00263A56">
                        <w:rPr>
                          <w:rFonts w:ascii="Comic Sans MS" w:hAnsi="Comic Sans MS"/>
                          <w:sz w:val="20"/>
                          <w:szCs w:val="20"/>
                        </w:rPr>
                        <w:t>ing</w:t>
                      </w:r>
                      <w:r w:rsidR="00263A56" w:rsidRPr="00263A5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use of the Sustainable Development Goals in learning so that children can contribute to a better future for all. From citizenship and justice to climate change and the environment</w:t>
                      </w:r>
                      <w:r w:rsidR="00263A56">
                        <w:rPr>
                          <w:rFonts w:ascii="Comic Sans MS" w:hAnsi="Comic Sans MS"/>
                          <w:sz w:val="20"/>
                          <w:szCs w:val="20"/>
                        </w:rPr>
                        <w:t>, to</w:t>
                      </w:r>
                      <w:r w:rsidR="00263A56" w:rsidRPr="00263A5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inspire children to make a difference</w:t>
                      </w:r>
                      <w:r w:rsidR="00263A5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care about the world they live in. </w:t>
                      </w:r>
                    </w:p>
                    <w:p w14:paraId="20D86EF7" w14:textId="77777777" w:rsidR="006C47F1" w:rsidRPr="006C47F1" w:rsidRDefault="006C47F1" w:rsidP="00FC2F2C">
                      <w:pPr>
                        <w:rPr>
                          <w:rFonts w:ascii="SassoonPrimary" w:hAnsi="SassoonPrimary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FE42B4" w:rsidRPr="00FC2F2C">
        <w:rPr>
          <w:rFonts w:ascii="SassoonPrimary" w:hAnsi="SassoonPrimary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6D5A3C" wp14:editId="79B57B63">
                <wp:simplePos x="0" y="0"/>
                <wp:positionH relativeFrom="margin">
                  <wp:posOffset>-428625</wp:posOffset>
                </wp:positionH>
                <wp:positionV relativeFrom="page">
                  <wp:posOffset>4105275</wp:posOffset>
                </wp:positionV>
                <wp:extent cx="4740275" cy="2962275"/>
                <wp:effectExtent l="19050" t="19050" r="2222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0275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BD54F" w14:textId="77777777" w:rsidR="00FC2F2C" w:rsidRDefault="00FC2F2C" w:rsidP="00FC2F2C">
                            <w:pPr>
                              <w:rPr>
                                <w:rFonts w:ascii="SassoonPrimary" w:hAnsi="SassoonPrimary"/>
                                <w:b/>
                                <w:sz w:val="28"/>
                                <w:szCs w:val="28"/>
                              </w:rPr>
                            </w:pPr>
                            <w:r w:rsidRPr="001D479A">
                              <w:rPr>
                                <w:rFonts w:ascii="SassoonPrimary" w:hAnsi="SassoonPrimary"/>
                                <w:b/>
                                <w:sz w:val="28"/>
                                <w:szCs w:val="28"/>
                              </w:rPr>
                              <w:t>Health and Wellbeing</w:t>
                            </w:r>
                          </w:p>
                          <w:p w14:paraId="273D308F" w14:textId="77777777" w:rsidR="00C61FC2" w:rsidRPr="007A7BDB" w:rsidRDefault="00C177CC" w:rsidP="007A7BDB">
                            <w:pP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7A7BDB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As </w:t>
                            </w:r>
                            <w:r w:rsidR="0036156D" w:rsidRPr="007A7BDB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we’re enjoying being back together </w:t>
                            </w:r>
                            <w:r w:rsidR="00C61FC2" w:rsidRPr="007A7BDB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again </w:t>
                            </w:r>
                            <w:r w:rsidR="0036156D" w:rsidRPr="007A7BDB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in</w:t>
                            </w:r>
                            <w:r w:rsidR="00C61FC2" w:rsidRPr="007A7BDB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14:paraId="63F2C60F" w14:textId="48B5ABB0" w:rsidR="004A6534" w:rsidRDefault="00C61FC2" w:rsidP="0036156D">
                            <w:pP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7A7BDB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school we’ve taken some time to think about what makes a productive, happy</w:t>
                            </w:r>
                            <w:r w:rsidR="00662E22" w:rsidRPr="007A7BDB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and safe</w:t>
                            </w:r>
                            <w:r w:rsidRPr="007A7BDB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class</w:t>
                            </w:r>
                            <w:r w:rsidR="00662E22" w:rsidRPr="007A7BDB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room</w:t>
                            </w:r>
                            <w:r w:rsidRPr="007A7BDB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. </w:t>
                            </w:r>
                            <w:r w:rsidR="00662E22" w:rsidRPr="007A7BDB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This has led us to</w:t>
                            </w:r>
                            <w:r w:rsidRPr="007A7BDB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work together to </w:t>
                            </w:r>
                            <w:r w:rsidR="00132A66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design/</w:t>
                            </w:r>
                            <w:r w:rsidRPr="007A7BDB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make our </w:t>
                            </w:r>
                            <w:r w:rsidR="00662E22" w:rsidRPr="007A7BDB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new </w:t>
                            </w:r>
                            <w:r w:rsidRPr="007A7BDB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Class Charter and Recognition Board. </w:t>
                            </w:r>
                            <w:r w:rsidR="00662E22" w:rsidRPr="007A7BDB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To get on the </w:t>
                            </w:r>
                            <w:r w:rsidR="00152D96" w:rsidRPr="007A7BDB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R</w:t>
                            </w:r>
                            <w:r w:rsidR="00662E22" w:rsidRPr="007A7BDB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ecognition </w:t>
                            </w:r>
                            <w:r w:rsidR="00152D96" w:rsidRPr="007A7BDB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B</w:t>
                            </w:r>
                            <w:r w:rsidR="00662E22" w:rsidRPr="007A7BDB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oard we have to keep </w:t>
                            </w:r>
                            <w:r w:rsidR="001455E3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others and ourselves</w:t>
                            </w:r>
                            <w:r w:rsidR="00C9715E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662E22" w:rsidRPr="007A7BDB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safe</w:t>
                            </w:r>
                            <w:r w:rsidR="00152D96" w:rsidRPr="007A7BDB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, be ready to learn and always be respectful. </w:t>
                            </w:r>
                            <w:r w:rsidR="00662E22" w:rsidRPr="007A7BDB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Every morning we’re checking in, giving a little time to talk about how we’re feeling.</w:t>
                            </w:r>
                            <w:r w:rsidR="00152D96" w:rsidRPr="007A7BDB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FE42B4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We’ve </w:t>
                            </w:r>
                            <w:r w:rsidR="00D40851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read</w:t>
                            </w:r>
                            <w:r w:rsidR="00FE42B4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‘The Colour Monster’ a picture book </w:t>
                            </w:r>
                            <w:r w:rsidR="00D40851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to help us with the vocabulary we could use to express ourselves effectively. </w:t>
                            </w:r>
                          </w:p>
                          <w:p w14:paraId="3214E328" w14:textId="179390BC" w:rsidR="0036156D" w:rsidRPr="007A7BDB" w:rsidRDefault="00D40851" w:rsidP="0036156D">
                            <w:pPr>
                              <w:rPr>
                                <w:rFonts w:ascii="SassoonPrimary" w:hAnsi="SassoonPrimary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P.E. will take place outside on a </w:t>
                            </w:r>
                            <w:r w:rsidR="00084E4C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Tuesday and Thursday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. Can we ask you to make sure your child has appropriate footwear and clothes on, on these days, thank you?  This term</w:t>
                            </w:r>
                            <w:r w:rsidR="00FE42B4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we have been lucky enough to secure a grant that will allow us to work with a team of outdoor learning specialists. This will ensure we are </w:t>
                            </w:r>
                            <w:r w:rsidR="004A6534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making the most of the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possibilities that </w:t>
                            </w:r>
                            <w:r w:rsidR="004A6534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learning outdoors offers in our local environment.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D5A3C" id="_x0000_s1027" type="#_x0000_t202" style="position:absolute;left:0;text-align:left;margin-left:-33.75pt;margin-top:323.25pt;width:373.25pt;height:23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" strokecolor="yellow" strokeweight="3pt">
                <v:textbox>
                  <w:txbxContent>
                    <w:p w14:paraId="76EBD54F" w14:textId="77777777" w:rsidR="00FC2F2C" w:rsidRDefault="00FC2F2C" w:rsidP="00FC2F2C">
                      <w:pPr>
                        <w:rPr>
                          <w:rFonts w:ascii="SassoonPrimary" w:hAnsi="SassoonPrimary"/>
                          <w:b/>
                          <w:sz w:val="28"/>
                          <w:szCs w:val="28"/>
                        </w:rPr>
                      </w:pPr>
                      <w:r w:rsidRPr="001D479A">
                        <w:rPr>
                          <w:rFonts w:ascii="SassoonPrimary" w:hAnsi="SassoonPrimary"/>
                          <w:b/>
                          <w:sz w:val="28"/>
                          <w:szCs w:val="28"/>
                        </w:rPr>
                        <w:t>Health and Wellbeing</w:t>
                      </w:r>
                    </w:p>
                    <w:p w14:paraId="273D308F" w14:textId="77777777" w:rsidR="00C61FC2" w:rsidRPr="007A7BDB" w:rsidRDefault="00C177CC" w:rsidP="007A7BDB">
                      <w:pPr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7A7BDB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As </w:t>
                      </w:r>
                      <w:r w:rsidR="0036156D" w:rsidRPr="007A7BDB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we’re enjoying being back together </w:t>
                      </w:r>
                      <w:r w:rsidR="00C61FC2" w:rsidRPr="007A7BDB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again </w:t>
                      </w:r>
                      <w:r w:rsidR="0036156D" w:rsidRPr="007A7BDB">
                        <w:rPr>
                          <w:rFonts w:ascii="Comic Sans MS" w:hAnsi="Comic Sans MS"/>
                          <w:sz w:val="20"/>
                          <w:szCs w:val="24"/>
                        </w:rPr>
                        <w:t>in</w:t>
                      </w:r>
                      <w:r w:rsidR="00C61FC2" w:rsidRPr="007A7BDB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</w:t>
                      </w:r>
                    </w:p>
                    <w:p w14:paraId="63F2C60F" w14:textId="48B5ABB0" w:rsidR="004A6534" w:rsidRDefault="00C61FC2" w:rsidP="0036156D">
                      <w:pPr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7A7BDB">
                        <w:rPr>
                          <w:rFonts w:ascii="Comic Sans MS" w:hAnsi="Comic Sans MS"/>
                          <w:sz w:val="20"/>
                          <w:szCs w:val="24"/>
                        </w:rPr>
                        <w:t>school we’ve taken some time to think about what makes a productive, happy</w:t>
                      </w:r>
                      <w:r w:rsidR="00662E22" w:rsidRPr="007A7BDB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and safe</w:t>
                      </w:r>
                      <w:r w:rsidRPr="007A7BDB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class</w:t>
                      </w:r>
                      <w:r w:rsidR="00662E22" w:rsidRPr="007A7BDB">
                        <w:rPr>
                          <w:rFonts w:ascii="Comic Sans MS" w:hAnsi="Comic Sans MS"/>
                          <w:sz w:val="20"/>
                          <w:szCs w:val="24"/>
                        </w:rPr>
                        <w:t>room</w:t>
                      </w:r>
                      <w:r w:rsidRPr="007A7BDB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. </w:t>
                      </w:r>
                      <w:r w:rsidR="00662E22" w:rsidRPr="007A7BDB">
                        <w:rPr>
                          <w:rFonts w:ascii="Comic Sans MS" w:hAnsi="Comic Sans MS"/>
                          <w:sz w:val="20"/>
                          <w:szCs w:val="24"/>
                        </w:rPr>
                        <w:t>This has led us to</w:t>
                      </w:r>
                      <w:r w:rsidRPr="007A7BDB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work together to </w:t>
                      </w:r>
                      <w:r w:rsidR="00132A66">
                        <w:rPr>
                          <w:rFonts w:ascii="Comic Sans MS" w:hAnsi="Comic Sans MS"/>
                          <w:sz w:val="20"/>
                          <w:szCs w:val="24"/>
                        </w:rPr>
                        <w:t>design/</w:t>
                      </w:r>
                      <w:r w:rsidRPr="007A7BDB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make our </w:t>
                      </w:r>
                      <w:r w:rsidR="00662E22" w:rsidRPr="007A7BDB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new </w:t>
                      </w:r>
                      <w:r w:rsidRPr="007A7BDB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Class Charter and Recognition Board. </w:t>
                      </w:r>
                      <w:r w:rsidR="00662E22" w:rsidRPr="007A7BDB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To get on the </w:t>
                      </w:r>
                      <w:r w:rsidR="00152D96" w:rsidRPr="007A7BDB">
                        <w:rPr>
                          <w:rFonts w:ascii="Comic Sans MS" w:hAnsi="Comic Sans MS"/>
                          <w:sz w:val="20"/>
                          <w:szCs w:val="24"/>
                        </w:rPr>
                        <w:t>R</w:t>
                      </w:r>
                      <w:r w:rsidR="00662E22" w:rsidRPr="007A7BDB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ecognition </w:t>
                      </w:r>
                      <w:r w:rsidR="00152D96" w:rsidRPr="007A7BDB">
                        <w:rPr>
                          <w:rFonts w:ascii="Comic Sans MS" w:hAnsi="Comic Sans MS"/>
                          <w:sz w:val="20"/>
                          <w:szCs w:val="24"/>
                        </w:rPr>
                        <w:t>B</w:t>
                      </w:r>
                      <w:r w:rsidR="00662E22" w:rsidRPr="007A7BDB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oard we have to keep </w:t>
                      </w:r>
                      <w:r w:rsidR="001455E3">
                        <w:rPr>
                          <w:rFonts w:ascii="Comic Sans MS" w:hAnsi="Comic Sans MS"/>
                          <w:sz w:val="20"/>
                          <w:szCs w:val="24"/>
                        </w:rPr>
                        <w:t>others and ourselves</w:t>
                      </w:r>
                      <w:r w:rsidR="00C9715E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</w:t>
                      </w:r>
                      <w:r w:rsidR="00662E22" w:rsidRPr="007A7BDB">
                        <w:rPr>
                          <w:rFonts w:ascii="Comic Sans MS" w:hAnsi="Comic Sans MS"/>
                          <w:sz w:val="20"/>
                          <w:szCs w:val="24"/>
                        </w:rPr>
                        <w:t>safe</w:t>
                      </w:r>
                      <w:r w:rsidR="00152D96" w:rsidRPr="007A7BDB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, be ready to learn and always be respectful. </w:t>
                      </w:r>
                      <w:r w:rsidR="00662E22" w:rsidRPr="007A7BDB">
                        <w:rPr>
                          <w:rFonts w:ascii="Comic Sans MS" w:hAnsi="Comic Sans MS"/>
                          <w:sz w:val="20"/>
                          <w:szCs w:val="24"/>
                        </w:rPr>
                        <w:t>Every morning we’re checking in, giving a little time to talk about how we’re feeling.</w:t>
                      </w:r>
                      <w:r w:rsidR="00152D96" w:rsidRPr="007A7BDB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</w:t>
                      </w:r>
                      <w:r w:rsidR="00FE42B4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We’ve </w:t>
                      </w:r>
                      <w:r w:rsidR="00D40851">
                        <w:rPr>
                          <w:rFonts w:ascii="Comic Sans MS" w:hAnsi="Comic Sans MS"/>
                          <w:sz w:val="20"/>
                          <w:szCs w:val="24"/>
                        </w:rPr>
                        <w:t>read</w:t>
                      </w:r>
                      <w:r w:rsidR="00FE42B4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‘The Colour Monster’ a picture book </w:t>
                      </w:r>
                      <w:r w:rsidR="00D40851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to help us with the vocabulary we could use to express ourselves effectively. </w:t>
                      </w:r>
                    </w:p>
                    <w:p w14:paraId="3214E328" w14:textId="179390BC" w:rsidR="0036156D" w:rsidRPr="007A7BDB" w:rsidRDefault="00D40851" w:rsidP="0036156D">
                      <w:pPr>
                        <w:rPr>
                          <w:rFonts w:ascii="SassoonPrimary" w:hAnsi="SassoonPrimary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P.E. will take place outside on a </w:t>
                      </w:r>
                      <w:r w:rsidR="00084E4C">
                        <w:rPr>
                          <w:rFonts w:ascii="Comic Sans MS" w:hAnsi="Comic Sans MS"/>
                          <w:sz w:val="20"/>
                          <w:szCs w:val="24"/>
                        </w:rPr>
                        <w:t>Tuesday and Thursday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>. Can we ask you to make sure your child has appropriate footwear and clothes on, on these days, thank you?  This term</w:t>
                      </w:r>
                      <w:r w:rsidR="00FE42B4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we have been lucky enough to secure a grant that will allow us to work with a team of outdoor learning specialists. This will ensure we are </w:t>
                      </w:r>
                      <w:r w:rsidR="004A6534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making the most of the </w:t>
                      </w: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possibilities that </w:t>
                      </w:r>
                      <w:r w:rsidR="004A6534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learning outdoors offers in our local environment.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FE42B4"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68480" behindDoc="1" locked="0" layoutInCell="1" allowOverlap="1" wp14:anchorId="66D85D76" wp14:editId="68D6E355">
            <wp:simplePos x="0" y="0"/>
            <wp:positionH relativeFrom="column">
              <wp:posOffset>2536825</wp:posOffset>
            </wp:positionH>
            <wp:positionV relativeFrom="paragraph">
              <wp:posOffset>2353310</wp:posOffset>
            </wp:positionV>
            <wp:extent cx="1643380" cy="577215"/>
            <wp:effectExtent l="0" t="0" r="0" b="0"/>
            <wp:wrapSquare wrapText="bothSides"/>
            <wp:docPr id="9" name="Picture 9" descr="Child+healthy+eating Images, Stock Photos &amp; Vectors | Shutterstock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+healthy+eating Images, Stock Photos &amp; Vectors | Shutterstock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5" t="14173" r="3898" b="17379"/>
                    <a:stretch/>
                  </pic:blipFill>
                  <pic:spPr bwMode="auto">
                    <a:xfrm>
                      <a:off x="0" y="0"/>
                      <a:ext cx="1643380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42B4" w:rsidRPr="00FC2F2C">
        <w:rPr>
          <w:rFonts w:ascii="SassoonPrimary" w:hAnsi="SassoonPrimary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84964B5" wp14:editId="5E961430">
                <wp:simplePos x="0" y="0"/>
                <wp:positionH relativeFrom="margin">
                  <wp:posOffset>-409575</wp:posOffset>
                </wp:positionH>
                <wp:positionV relativeFrom="paragraph">
                  <wp:posOffset>480060</wp:posOffset>
                </wp:positionV>
                <wp:extent cx="4718685" cy="2038350"/>
                <wp:effectExtent l="19050" t="19050" r="24765" b="19050"/>
                <wp:wrapTight wrapText="bothSides">
                  <wp:wrapPolygon edited="0">
                    <wp:start x="-87" y="-202"/>
                    <wp:lineTo x="-87" y="21600"/>
                    <wp:lineTo x="21626" y="21600"/>
                    <wp:lineTo x="21626" y="-202"/>
                    <wp:lineTo x="-87" y="-20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68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D11C7" w14:textId="77777777" w:rsidR="007A7BDB" w:rsidRDefault="00FC2F2C">
                            <w:pPr>
                              <w:rPr>
                                <w:rFonts w:ascii="SassoonPrimary" w:hAnsi="SassoonPrimary"/>
                                <w:b/>
                                <w:sz w:val="28"/>
                                <w:szCs w:val="28"/>
                              </w:rPr>
                            </w:pPr>
                            <w:r w:rsidRPr="001D479A">
                              <w:rPr>
                                <w:rFonts w:ascii="SassoonPrimary" w:hAnsi="SassoonPrimary"/>
                                <w:b/>
                                <w:sz w:val="28"/>
                                <w:szCs w:val="28"/>
                              </w:rPr>
                              <w:t>Literacy</w:t>
                            </w:r>
                          </w:p>
                          <w:p w14:paraId="1B3D7631" w14:textId="719C417A" w:rsidR="002D2BC5" w:rsidRDefault="00C9715E" w:rsidP="00C9715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9715E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Reading</w:t>
                            </w:r>
                            <w:r w:rsidRPr="00C9715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:  Children will continue with </w:t>
                            </w:r>
                            <w:r w:rsidR="000160B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Bug Club</w:t>
                            </w:r>
                            <w:r w:rsidRPr="00C9715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D2BC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and</w:t>
                            </w:r>
                          </w:p>
                          <w:p w14:paraId="66CD289E" w14:textId="6EA63F5B" w:rsidR="00146939" w:rsidRPr="002D2BC5" w:rsidRDefault="002D2BC5" w:rsidP="00C9715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Storyworld </w:t>
                            </w:r>
                            <w:r w:rsidR="00C9715E" w:rsidRPr="00C9715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reading scheme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 w:rsidR="00C9715E" w:rsidRPr="00C9715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reading both in class and at home online.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Much of our Literacy work will </w:t>
                            </w:r>
                            <w:r w:rsidR="007E41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 related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 our topic – we will be finding information by listening</w:t>
                            </w:r>
                            <w:r w:rsidR="007E41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reading information texts, and </w:t>
                            </w:r>
                            <w:r w:rsidR="000160B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completing written tasks</w:t>
                            </w:r>
                            <w:r w:rsidR="007E41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C9715E" w:rsidRPr="00C9715E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Writing</w:t>
                            </w:r>
                            <w:r w:rsidR="00C9715E" w:rsidRPr="00C9715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 Pupils will continue to consolidate spelling patterns through a range of active and formal activities</w:t>
                            </w:r>
                            <w:r w:rsidR="007E41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4B745B" w:rsidRPr="00C9715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use the ‘Talk4Writing’ approach to </w:t>
                            </w:r>
                            <w:r w:rsidR="007E41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make up their own version of a familiar story.</w:t>
                            </w:r>
                            <w:r w:rsidR="004B745B" w:rsidRPr="00C9715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46939" w:rsidRPr="00C9715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Weekly homework tasks that</w:t>
                            </w:r>
                            <w:r w:rsidR="00080E9D" w:rsidRPr="00C9715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46939" w:rsidRPr="00C9715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include</w:t>
                            </w:r>
                            <w:r w:rsidR="00080E9D" w:rsidRPr="00C9715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sp</w:t>
                            </w:r>
                            <w:r w:rsidR="00146939" w:rsidRPr="00C9715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elling and reading will be posted in </w:t>
                            </w:r>
                            <w:r w:rsidR="000E0E6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‘</w:t>
                            </w:r>
                            <w:r w:rsidR="00146939" w:rsidRPr="00C9715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Teams</w:t>
                            </w:r>
                            <w:r w:rsidR="000E0E6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’</w:t>
                            </w:r>
                            <w:r w:rsidR="00146939" w:rsidRPr="00C9715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so please keep an eye </w:t>
                            </w:r>
                            <w:r w:rsidR="00080E9D" w:rsidRPr="00C9715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out for these</w:t>
                            </w:r>
                            <w:r w:rsidR="00080E9D" w:rsidRPr="00653E24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.</w:t>
                            </w:r>
                            <w:r w:rsidR="00146939" w:rsidRPr="00653E24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0F795EB8" w14:textId="5F0912A7" w:rsidR="00146939" w:rsidRPr="00146939" w:rsidRDefault="00146939" w:rsidP="00146939">
                            <w:pPr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964B5" id="_x0000_s1028" type="#_x0000_t202" style="position:absolute;left:0;text-align:left;margin-left:-32.25pt;margin-top:37.8pt;width:371.55pt;height:160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" strokecolor="#a8d08d [1945]" strokeweight="3pt">
                <v:textbox>
                  <w:txbxContent>
                    <w:p w14:paraId="07CD11C7" w14:textId="77777777" w:rsidR="007A7BDB" w:rsidRDefault="00FC2F2C">
                      <w:pPr>
                        <w:rPr>
                          <w:rFonts w:ascii="SassoonPrimary" w:hAnsi="SassoonPrimary"/>
                          <w:b/>
                          <w:sz w:val="28"/>
                          <w:szCs w:val="28"/>
                        </w:rPr>
                      </w:pPr>
                      <w:r w:rsidRPr="001D479A">
                        <w:rPr>
                          <w:rFonts w:ascii="SassoonPrimary" w:hAnsi="SassoonPrimary"/>
                          <w:b/>
                          <w:sz w:val="28"/>
                          <w:szCs w:val="28"/>
                        </w:rPr>
                        <w:t>Literacy</w:t>
                      </w:r>
                    </w:p>
                    <w:p w14:paraId="1B3D7631" w14:textId="719C417A" w:rsidR="002D2BC5" w:rsidRDefault="00C9715E" w:rsidP="00C9715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9715E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Reading</w:t>
                      </w:r>
                      <w:r w:rsidRPr="00C9715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:  Children will continue with </w:t>
                      </w:r>
                      <w:r w:rsidR="000160BB">
                        <w:rPr>
                          <w:rFonts w:ascii="Comic Sans MS" w:hAnsi="Comic Sans MS"/>
                          <w:sz w:val="20"/>
                          <w:szCs w:val="20"/>
                        </w:rPr>
                        <w:t>Bug Club</w:t>
                      </w:r>
                      <w:r w:rsidRPr="00C9715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2D2BC5">
                        <w:rPr>
                          <w:rFonts w:ascii="Comic Sans MS" w:hAnsi="Comic Sans MS"/>
                          <w:sz w:val="20"/>
                          <w:szCs w:val="20"/>
                        </w:rPr>
                        <w:t>and</w:t>
                      </w:r>
                    </w:p>
                    <w:p w14:paraId="66CD289E" w14:textId="6EA63F5B" w:rsidR="00146939" w:rsidRPr="002D2BC5" w:rsidRDefault="002D2BC5" w:rsidP="00C9715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Storyworld </w:t>
                      </w:r>
                      <w:r w:rsidR="00C9715E" w:rsidRPr="00C9715E">
                        <w:rPr>
                          <w:rFonts w:ascii="Comic Sans MS" w:hAnsi="Comic Sans MS"/>
                          <w:sz w:val="20"/>
                          <w:szCs w:val="20"/>
                        </w:rPr>
                        <w:t>reading scheme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 w:rsidR="00C9715E" w:rsidRPr="00C9715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reading both in class and at home online.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Much of our Literacy work will </w:t>
                      </w:r>
                      <w:r w:rsidR="007E41CB">
                        <w:rPr>
                          <w:rFonts w:ascii="Comic Sans MS" w:hAnsi="Comic Sans MS"/>
                          <w:sz w:val="20"/>
                          <w:szCs w:val="20"/>
                        </w:rPr>
                        <w:t>be related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to our topic – we will be finding information by listening</w:t>
                      </w:r>
                      <w:r w:rsidR="007E41C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reading information texts, and </w:t>
                      </w:r>
                      <w:r w:rsidR="000160BB">
                        <w:rPr>
                          <w:rFonts w:ascii="Comic Sans MS" w:hAnsi="Comic Sans MS"/>
                          <w:sz w:val="20"/>
                          <w:szCs w:val="20"/>
                        </w:rPr>
                        <w:t>completing written tasks</w:t>
                      </w:r>
                      <w:r w:rsidR="007E41C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</w:t>
                      </w:r>
                      <w:r w:rsidR="00C9715E" w:rsidRPr="00C9715E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Writing</w:t>
                      </w:r>
                      <w:r w:rsidR="00C9715E" w:rsidRPr="00C9715E">
                        <w:rPr>
                          <w:rFonts w:ascii="Comic Sans MS" w:hAnsi="Comic Sans MS"/>
                          <w:sz w:val="20"/>
                          <w:szCs w:val="20"/>
                        </w:rPr>
                        <w:t>: Pupils will continue to consolidate spelling patterns through a range of active and formal activities</w:t>
                      </w:r>
                      <w:r w:rsidR="007E41C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</w:t>
                      </w:r>
                      <w:r w:rsidR="004B745B" w:rsidRPr="00C9715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use the ‘Talk4Writing’ approach to </w:t>
                      </w:r>
                      <w:r w:rsidR="007E41CB">
                        <w:rPr>
                          <w:rFonts w:ascii="Comic Sans MS" w:hAnsi="Comic Sans MS"/>
                          <w:sz w:val="20"/>
                          <w:szCs w:val="20"/>
                        </w:rPr>
                        <w:t>make up their own version of a familiar story.</w:t>
                      </w:r>
                      <w:r w:rsidR="004B745B" w:rsidRPr="00C9715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146939" w:rsidRPr="00C9715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Weekly homework tasks that</w:t>
                      </w:r>
                      <w:r w:rsidR="00080E9D" w:rsidRPr="00C9715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146939" w:rsidRPr="00C9715E">
                        <w:rPr>
                          <w:rFonts w:ascii="Comic Sans MS" w:hAnsi="Comic Sans MS"/>
                          <w:sz w:val="20"/>
                          <w:szCs w:val="20"/>
                        </w:rPr>
                        <w:t>include</w:t>
                      </w:r>
                      <w:r w:rsidR="00080E9D" w:rsidRPr="00C9715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sp</w:t>
                      </w:r>
                      <w:r w:rsidR="00146939" w:rsidRPr="00C9715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elling and reading will be posted in </w:t>
                      </w:r>
                      <w:r w:rsidR="000E0E6C">
                        <w:rPr>
                          <w:rFonts w:ascii="Comic Sans MS" w:hAnsi="Comic Sans MS"/>
                          <w:sz w:val="20"/>
                          <w:szCs w:val="20"/>
                        </w:rPr>
                        <w:t>‘</w:t>
                      </w:r>
                      <w:r w:rsidR="00146939" w:rsidRPr="00C9715E">
                        <w:rPr>
                          <w:rFonts w:ascii="Comic Sans MS" w:hAnsi="Comic Sans MS"/>
                          <w:sz w:val="20"/>
                          <w:szCs w:val="20"/>
                        </w:rPr>
                        <w:t>Teams</w:t>
                      </w:r>
                      <w:r w:rsidR="000E0E6C">
                        <w:rPr>
                          <w:rFonts w:ascii="Comic Sans MS" w:hAnsi="Comic Sans MS"/>
                          <w:sz w:val="20"/>
                          <w:szCs w:val="20"/>
                        </w:rPr>
                        <w:t>’</w:t>
                      </w:r>
                      <w:r w:rsidR="00146939" w:rsidRPr="00C9715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so please keep an eye </w:t>
                      </w:r>
                      <w:r w:rsidR="00080E9D" w:rsidRPr="00C9715E">
                        <w:rPr>
                          <w:rFonts w:ascii="Comic Sans MS" w:hAnsi="Comic Sans MS"/>
                          <w:sz w:val="20"/>
                          <w:szCs w:val="20"/>
                        </w:rPr>
                        <w:t>out for these</w:t>
                      </w:r>
                      <w:r w:rsidR="00080E9D" w:rsidRPr="00653E24">
                        <w:rPr>
                          <w:rFonts w:ascii="Comic Sans MS" w:hAnsi="Comic Sans MS"/>
                          <w:sz w:val="21"/>
                          <w:szCs w:val="21"/>
                        </w:rPr>
                        <w:t>.</w:t>
                      </w:r>
                      <w:r w:rsidR="00146939" w:rsidRPr="00653E24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0F795EB8" w14:textId="5F0912A7" w:rsidR="00146939" w:rsidRPr="00146939" w:rsidRDefault="00146939" w:rsidP="00146939">
                      <w:pPr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 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132A66" w:rsidRPr="00FC2F2C">
        <w:rPr>
          <w:rFonts w:ascii="SassoonPrimary" w:hAnsi="SassoonPrimary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6F674D" wp14:editId="6CAFC4B8">
                <wp:simplePos x="0" y="0"/>
                <wp:positionH relativeFrom="margin">
                  <wp:posOffset>4572000</wp:posOffset>
                </wp:positionH>
                <wp:positionV relativeFrom="paragraph">
                  <wp:posOffset>460375</wp:posOffset>
                </wp:positionV>
                <wp:extent cx="4684395" cy="2028825"/>
                <wp:effectExtent l="19050" t="19050" r="2095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439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90CA6" w14:textId="7F51A207" w:rsidR="00FC2F2C" w:rsidRDefault="00FC2F2C" w:rsidP="00FC2F2C">
                            <w:pPr>
                              <w:rPr>
                                <w:rFonts w:ascii="SassoonPrimary" w:hAnsi="SassoonPrimary"/>
                                <w:b/>
                                <w:sz w:val="28"/>
                                <w:szCs w:val="28"/>
                              </w:rPr>
                            </w:pPr>
                            <w:r w:rsidRPr="001D479A">
                              <w:rPr>
                                <w:rFonts w:ascii="SassoonPrimary" w:hAnsi="SassoonPrimary"/>
                                <w:b/>
                                <w:sz w:val="28"/>
                                <w:szCs w:val="28"/>
                              </w:rPr>
                              <w:t>Numeracy</w:t>
                            </w:r>
                          </w:p>
                          <w:p w14:paraId="79C1E817" w14:textId="64420987" w:rsidR="00146939" w:rsidRPr="00653E24" w:rsidRDefault="00A03395" w:rsidP="007E41CB">
                            <w:pP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 w:rsidRPr="00653E24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“Number Talk</w:t>
                            </w:r>
                            <w:r w:rsidR="00080E9D" w:rsidRPr="00653E24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s</w:t>
                            </w:r>
                            <w:r w:rsidRPr="00653E24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,” is our daily routine that is incredibly helpful to develop children’s number sense. It improves children’s abilities to communicate about </w:t>
                            </w:r>
                            <w:r w:rsidR="00C9715E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M</w:t>
                            </w:r>
                            <w:r w:rsidRPr="00653E24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aths and </w:t>
                            </w:r>
                            <w:r w:rsidR="00653E24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teaches them</w:t>
                            </w:r>
                            <w:r w:rsidRPr="00653E24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a variety of strategies to solve problems. We will be </w:t>
                            </w:r>
                            <w:r w:rsidR="007E41CB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revisiting</w:t>
                            </w:r>
                            <w:r w:rsidR="00F11ADE" w:rsidRPr="00653E24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doubling</w:t>
                            </w:r>
                            <w:r w:rsidRPr="00653E24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="00F11ADE" w:rsidRPr="00653E24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counting on and back in 2s, 5s and 10s</w:t>
                            </w:r>
                            <w:r w:rsidR="007E41CB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up to 1000.</w:t>
                            </w:r>
                            <w:r w:rsidR="00080E9D" w:rsidRPr="00653E24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E41CB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Leading on from this we will focus on making links with the 2 </w:t>
                            </w:r>
                            <w:r w:rsidR="00132A66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&amp;</w:t>
                            </w:r>
                            <w:r w:rsidR="007E41CB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4 and </w:t>
                            </w:r>
                            <w:r w:rsidR="00132A66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5 &amp; 10 times</w:t>
                            </w:r>
                            <w:r w:rsidR="007E41CB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tables so that we are able to recall table facts with increasing speed/accuracy. </w:t>
                            </w:r>
                            <w:r w:rsidR="00132A66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The children will also explore, using concrete materials the link between multiplication, addition and division.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F6F674D" id="_x0000_s1029" type="#_x0000_t202" style="position:absolute;left:0;text-align:left;margin-left:5in;margin-top:36.25pt;width:368.85pt;height:15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" strokecolor="#9cc2e5 [1940]" strokeweight="3pt">
                <v:textbox>
                  <w:txbxContent>
                    <w:p w14:paraId="04A90CA6" w14:textId="7F51A207" w:rsidR="00FC2F2C" w:rsidRDefault="00FC2F2C" w:rsidP="00FC2F2C">
                      <w:pPr>
                        <w:rPr>
                          <w:rFonts w:ascii="SassoonPrimary" w:hAnsi="SassoonPrimary"/>
                          <w:b/>
                          <w:sz w:val="28"/>
                          <w:szCs w:val="28"/>
                        </w:rPr>
                      </w:pPr>
                      <w:r w:rsidRPr="001D479A">
                        <w:rPr>
                          <w:rFonts w:ascii="SassoonPrimary" w:hAnsi="SassoonPrimary"/>
                          <w:b/>
                          <w:sz w:val="28"/>
                          <w:szCs w:val="28"/>
                        </w:rPr>
                        <w:t>Numeracy</w:t>
                      </w:r>
                    </w:p>
                    <w:p w14:paraId="79C1E817" w14:textId="64420987" w:rsidR="00146939" w:rsidRPr="00653E24" w:rsidRDefault="00A03395" w:rsidP="007E41CB">
                      <w:pPr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  <w:r w:rsidRPr="00653E24">
                        <w:rPr>
                          <w:rFonts w:ascii="Comic Sans MS" w:hAnsi="Comic Sans MS"/>
                          <w:sz w:val="21"/>
                          <w:szCs w:val="21"/>
                        </w:rPr>
                        <w:t>“Number Talk</w:t>
                      </w:r>
                      <w:r w:rsidR="00080E9D" w:rsidRPr="00653E24">
                        <w:rPr>
                          <w:rFonts w:ascii="Comic Sans MS" w:hAnsi="Comic Sans MS"/>
                          <w:sz w:val="21"/>
                          <w:szCs w:val="21"/>
                        </w:rPr>
                        <w:t>s</w:t>
                      </w:r>
                      <w:r w:rsidRPr="00653E24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,” is our daily routine that is incredibly helpful to develop children’s number sense. It improves children’s abilities to communicate about </w:t>
                      </w:r>
                      <w:r w:rsidR="00C9715E">
                        <w:rPr>
                          <w:rFonts w:ascii="Comic Sans MS" w:hAnsi="Comic Sans MS"/>
                          <w:sz w:val="21"/>
                          <w:szCs w:val="21"/>
                        </w:rPr>
                        <w:t>M</w:t>
                      </w:r>
                      <w:r w:rsidRPr="00653E24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aths and </w:t>
                      </w:r>
                      <w:r w:rsidR="00653E24">
                        <w:rPr>
                          <w:rFonts w:ascii="Comic Sans MS" w:hAnsi="Comic Sans MS"/>
                          <w:sz w:val="21"/>
                          <w:szCs w:val="21"/>
                        </w:rPr>
                        <w:t>teaches them</w:t>
                      </w:r>
                      <w:r w:rsidRPr="00653E24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a variety of strategies to solve problems. We will be </w:t>
                      </w:r>
                      <w:r w:rsidR="007E41CB">
                        <w:rPr>
                          <w:rFonts w:ascii="Comic Sans MS" w:hAnsi="Comic Sans MS"/>
                          <w:sz w:val="21"/>
                          <w:szCs w:val="21"/>
                        </w:rPr>
                        <w:t>revisiting</w:t>
                      </w:r>
                      <w:r w:rsidR="00F11ADE" w:rsidRPr="00653E24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doubling</w:t>
                      </w:r>
                      <w:r w:rsidRPr="00653E24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, </w:t>
                      </w:r>
                      <w:r w:rsidR="00F11ADE" w:rsidRPr="00653E24">
                        <w:rPr>
                          <w:rFonts w:ascii="Comic Sans MS" w:hAnsi="Comic Sans MS"/>
                          <w:sz w:val="21"/>
                          <w:szCs w:val="21"/>
                        </w:rPr>
                        <w:t>counting on and back in 2s, 5s and 10s</w:t>
                      </w:r>
                      <w:r w:rsidR="007E41CB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up to 1000.</w:t>
                      </w:r>
                      <w:r w:rsidR="00080E9D" w:rsidRPr="00653E24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</w:t>
                      </w:r>
                      <w:r w:rsidR="007E41CB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Leading on from this we will focus on making links with the 2 </w:t>
                      </w:r>
                      <w:r w:rsidR="00132A66">
                        <w:rPr>
                          <w:rFonts w:ascii="Comic Sans MS" w:hAnsi="Comic Sans MS"/>
                          <w:sz w:val="21"/>
                          <w:szCs w:val="21"/>
                        </w:rPr>
                        <w:t>&amp;</w:t>
                      </w:r>
                      <w:r w:rsidR="007E41CB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4 and </w:t>
                      </w:r>
                      <w:proofErr w:type="gramStart"/>
                      <w:r w:rsidR="00132A66">
                        <w:rPr>
                          <w:rFonts w:ascii="Comic Sans MS" w:hAnsi="Comic Sans MS"/>
                          <w:sz w:val="21"/>
                          <w:szCs w:val="21"/>
                        </w:rPr>
                        <w:t>5 &amp; 10 times</w:t>
                      </w:r>
                      <w:proofErr w:type="gramEnd"/>
                      <w:r w:rsidR="007E41CB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tables so that we are able to recall table facts with increasing speed/accuracy. </w:t>
                      </w:r>
                      <w:r w:rsidR="00132A66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The children will also explore, using concrete materials the link between multiplication, </w:t>
                      </w:r>
                      <w:proofErr w:type="gramStart"/>
                      <w:r w:rsidR="00132A66">
                        <w:rPr>
                          <w:rFonts w:ascii="Comic Sans MS" w:hAnsi="Comic Sans MS"/>
                          <w:sz w:val="21"/>
                          <w:szCs w:val="21"/>
                        </w:rPr>
                        <w:t>addition</w:t>
                      </w:r>
                      <w:proofErr w:type="gramEnd"/>
                      <w:r w:rsidR="00132A66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and division.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41CB"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67456" behindDoc="1" locked="0" layoutInCell="1" allowOverlap="1" wp14:anchorId="0A451BD4" wp14:editId="28EBA7A0">
            <wp:simplePos x="0" y="0"/>
            <wp:positionH relativeFrom="column">
              <wp:posOffset>8487410</wp:posOffset>
            </wp:positionH>
            <wp:positionV relativeFrom="paragraph">
              <wp:posOffset>90170</wp:posOffset>
            </wp:positionV>
            <wp:extent cx="631190" cy="631190"/>
            <wp:effectExtent l="0" t="0" r="0" b="0"/>
            <wp:wrapTight wrapText="bothSides">
              <wp:wrapPolygon edited="0">
                <wp:start x="0" y="0"/>
                <wp:lineTo x="0" y="20861"/>
                <wp:lineTo x="20861" y="20861"/>
                <wp:lineTo x="20861" y="0"/>
                <wp:lineTo x="0" y="0"/>
              </wp:wrapPolygon>
            </wp:wrapTight>
            <wp:docPr id="5" name="Picture 5" descr="Portobello Maths (@PHSMathematics) | Twitter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rtobello Maths (@PHSMathematics) | Twitter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2BC5">
        <w:rPr>
          <w:rFonts w:ascii="Arial" w:hAnsi="Arial" w:cs="Arial"/>
          <w:noProof/>
          <w:color w:val="2962FF"/>
          <w:lang w:eastAsia="en-GB"/>
        </w:rPr>
        <w:drawing>
          <wp:anchor distT="0" distB="0" distL="114300" distR="114300" simplePos="0" relativeHeight="251666432" behindDoc="0" locked="0" layoutInCell="1" allowOverlap="1" wp14:anchorId="696E7940" wp14:editId="7FC2F7A9">
            <wp:simplePos x="0" y="0"/>
            <wp:positionH relativeFrom="margin">
              <wp:posOffset>3419475</wp:posOffset>
            </wp:positionH>
            <wp:positionV relativeFrom="paragraph">
              <wp:posOffset>203835</wp:posOffset>
            </wp:positionV>
            <wp:extent cx="748997" cy="697865"/>
            <wp:effectExtent l="0" t="0" r="0" b="6985"/>
            <wp:wrapNone/>
            <wp:docPr id="4" name="Picture 4" descr="Back to School Icon Book and Pencil Royalty Free Vector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k to School Icon Book and Pencil Royalty Free Vector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28" t="14754" r="9522" b="20904"/>
                    <a:stretch/>
                  </pic:blipFill>
                  <pic:spPr bwMode="auto">
                    <a:xfrm>
                      <a:off x="0" y="0"/>
                      <a:ext cx="750560" cy="69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4906"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65919" behindDoc="0" locked="0" layoutInCell="1" allowOverlap="1" wp14:anchorId="7FC7C9D5" wp14:editId="3224E010">
            <wp:simplePos x="0" y="0"/>
            <wp:positionH relativeFrom="column">
              <wp:posOffset>8436429</wp:posOffset>
            </wp:positionH>
            <wp:positionV relativeFrom="paragraph">
              <wp:posOffset>2292531</wp:posOffset>
            </wp:positionV>
            <wp:extent cx="744676" cy="623852"/>
            <wp:effectExtent l="0" t="0" r="0" b="5080"/>
            <wp:wrapNone/>
            <wp:docPr id="10" name="Picture 10" descr="Information Icons - Free Download, PNG and SV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formation Icons - Free Download, PNG and SV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9" t="9999" r="9259" b="9999"/>
                    <a:stretch/>
                  </pic:blipFill>
                  <pic:spPr bwMode="auto">
                    <a:xfrm>
                      <a:off x="0" y="0"/>
                      <a:ext cx="745505" cy="624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60BB">
        <w:rPr>
          <w:rFonts w:ascii="SassoonPrimary" w:hAnsi="SassoonPrimary"/>
          <w:sz w:val="28"/>
          <w:szCs w:val="28"/>
        </w:rPr>
        <w:t xml:space="preserve">       </w:t>
      </w:r>
      <w:r w:rsidR="001D479A" w:rsidRPr="001D479A">
        <w:rPr>
          <w:rFonts w:ascii="SassoonPrimary" w:hAnsi="SassoonPrimary"/>
          <w:sz w:val="28"/>
          <w:szCs w:val="28"/>
        </w:rPr>
        <w:t>Here’s what we will be learning</w:t>
      </w:r>
      <w:r w:rsidR="001D479A">
        <w:rPr>
          <w:rFonts w:ascii="SassoonPrimary" w:hAnsi="SassoonPrimary"/>
          <w:sz w:val="28"/>
          <w:szCs w:val="28"/>
        </w:rPr>
        <w:t xml:space="preserve"> in class</w:t>
      </w:r>
      <w:r w:rsidR="001D479A" w:rsidRPr="001D479A">
        <w:rPr>
          <w:rFonts w:ascii="SassoonPrimary" w:hAnsi="SassoonPrimary"/>
          <w:sz w:val="28"/>
          <w:szCs w:val="28"/>
        </w:rPr>
        <w:t xml:space="preserve"> this term!</w:t>
      </w:r>
    </w:p>
    <w:p w14:paraId="1A7FCE84" w14:textId="7E9F25EA" w:rsidR="00FC2F2C" w:rsidRDefault="00FC2F2C" w:rsidP="00FC2F2C">
      <w:pPr>
        <w:jc w:val="center"/>
        <w:rPr>
          <w:rFonts w:ascii="SassoonPrimary" w:hAnsi="SassoonPrimary"/>
          <w:sz w:val="36"/>
          <w:szCs w:val="36"/>
        </w:rPr>
      </w:pPr>
    </w:p>
    <w:p w14:paraId="342270AD" w14:textId="3B60598E" w:rsidR="00FC2F2C" w:rsidRPr="00FC2F2C" w:rsidRDefault="0036156D" w:rsidP="007A7BDB">
      <w:pPr>
        <w:rPr>
          <w:rFonts w:ascii="SassoonPrimary" w:hAnsi="SassoonPrimary"/>
          <w:sz w:val="36"/>
          <w:szCs w:val="36"/>
        </w:rPr>
      </w:pPr>
      <w:r>
        <w:rPr>
          <w:rFonts w:ascii="SassoonPrimary" w:hAnsi="SassoonPrimary"/>
          <w:sz w:val="36"/>
          <w:szCs w:val="36"/>
        </w:rPr>
        <w:t xml:space="preserve"> </w:t>
      </w:r>
    </w:p>
    <w:sectPr w:rsidR="00FC2F2C" w:rsidRPr="00FC2F2C" w:rsidSect="00653E24">
      <w:pgSz w:w="16838" w:h="11906" w:orient="landscape"/>
      <w:pgMar w:top="1440" w:right="1440" w:bottom="1440" w:left="1440" w:header="567" w:footer="567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C0D10" w14:textId="77777777" w:rsidR="001D479A" w:rsidRDefault="001D479A" w:rsidP="001D479A">
      <w:r>
        <w:separator/>
      </w:r>
    </w:p>
  </w:endnote>
  <w:endnote w:type="continuationSeparator" w:id="0">
    <w:p w14:paraId="4024D5A6" w14:textId="77777777" w:rsidR="001D479A" w:rsidRDefault="001D479A" w:rsidP="001D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2024A" w14:textId="77777777" w:rsidR="001D479A" w:rsidRDefault="001D479A" w:rsidP="001D479A">
      <w:r>
        <w:separator/>
      </w:r>
    </w:p>
  </w:footnote>
  <w:footnote w:type="continuationSeparator" w:id="0">
    <w:p w14:paraId="036EEA6D" w14:textId="77777777" w:rsidR="001D479A" w:rsidRDefault="001D479A" w:rsidP="001D4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2C"/>
    <w:rsid w:val="000160BB"/>
    <w:rsid w:val="00080E9D"/>
    <w:rsid w:val="00084E4C"/>
    <w:rsid w:val="000E0E6C"/>
    <w:rsid w:val="00132A66"/>
    <w:rsid w:val="00144906"/>
    <w:rsid w:val="001455E3"/>
    <w:rsid w:val="00146939"/>
    <w:rsid w:val="00152D96"/>
    <w:rsid w:val="00153C6F"/>
    <w:rsid w:val="001D479A"/>
    <w:rsid w:val="00263A56"/>
    <w:rsid w:val="00280C93"/>
    <w:rsid w:val="002D2BC5"/>
    <w:rsid w:val="0036156D"/>
    <w:rsid w:val="0039689D"/>
    <w:rsid w:val="003A06C1"/>
    <w:rsid w:val="003C6F8A"/>
    <w:rsid w:val="004A6534"/>
    <w:rsid w:val="004B745B"/>
    <w:rsid w:val="00580F0B"/>
    <w:rsid w:val="00653E24"/>
    <w:rsid w:val="00662E22"/>
    <w:rsid w:val="006C47F1"/>
    <w:rsid w:val="00776BE2"/>
    <w:rsid w:val="007A7BDB"/>
    <w:rsid w:val="007E41CB"/>
    <w:rsid w:val="0084016F"/>
    <w:rsid w:val="00864F55"/>
    <w:rsid w:val="008A072E"/>
    <w:rsid w:val="008B5F28"/>
    <w:rsid w:val="0094765E"/>
    <w:rsid w:val="009527DD"/>
    <w:rsid w:val="00967691"/>
    <w:rsid w:val="00A03395"/>
    <w:rsid w:val="00C177CC"/>
    <w:rsid w:val="00C3545C"/>
    <w:rsid w:val="00C61FC2"/>
    <w:rsid w:val="00C9715E"/>
    <w:rsid w:val="00D40851"/>
    <w:rsid w:val="00DD2328"/>
    <w:rsid w:val="00F11ADE"/>
    <w:rsid w:val="00FA7B18"/>
    <w:rsid w:val="00FC2F2C"/>
    <w:rsid w:val="00FE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FB09B"/>
  <w15:chartTrackingRefBased/>
  <w15:docId w15:val="{414CB85D-DB8D-401E-B429-1EDE0529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7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79A"/>
  </w:style>
  <w:style w:type="paragraph" w:styleId="Footer">
    <w:name w:val="footer"/>
    <w:basedOn w:val="Normal"/>
    <w:link w:val="FooterChar"/>
    <w:uiPriority w:val="99"/>
    <w:unhideWhenUsed/>
    <w:rsid w:val="001D47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o.uk/imgres?imgurl=https://img.icons8.com/bubbles/2x/information.png&amp;imgrefurl=https://icons8.com/icons/set/information&amp;tbnid=fElcQPg5SOuR2M&amp;vet=12ahUKEwjb_uPywaLrAhVBZRoKHUMkCWIQMyhkegUIARDHAQ..i&amp;docid=5RtjHa4ZVL99oM&amp;w=200&amp;h=200&amp;q=information&amp;hl=en-GB&amp;safe=active&amp;ved=2ahUKEwjb_uPywaLrAhVBZRoKHUMkCWIQMyhkegUIARDHA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url=https://www.shutterstock.com/search/child%2Bhealthy%2Beating?searchterm%3Dhoarsely%26clear_recent_searches%3D1%26ref_context%3Dkeyword&amp;psig=AOvVaw0gOAMOkTIQp_l2h9Id0vlf&amp;ust=1597763091622000&amp;source=images&amp;cd=vfe&amp;ved=0CAIQjRxqFwoTCPjr8L3BousCFQAAAAAdAAAAABAF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ogle.co.uk/url?sa=i&amp;url=https://www.vectorstock.com/royalty-free-vector/back-to-school-icon-book-and-pencil-vector-8051116&amp;psig=AOvVaw01Nj7ijqFBiMvv41IPiHYD&amp;ust=1597758247629000&amp;source=images&amp;cd=vfe&amp;ved=0CAIQjRxqFwoTCOjckrivousCFQAAAAAdAAAAABA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imgres?imgurl=https://pbs.twimg.com/profile_images/690482639237726208/bifPZpsl_400x400.png&amp;imgrefurl=https://twitter.com/phsmathematics&amp;tbnid=qYeI3mvVK1Bg3M&amp;vet=10CAMQxiAoAGoXChMI4LbNk76i6wIVAAAAAB0AAAAAEAc..i&amp;docid=wf8K82avjngi2M&amp;w=256&amp;h=256&amp;itg=1&amp;q=numeracy&amp;hl=en-GB&amp;safe=active&amp;ved=0CAMQxiAoAGoXChMI4LbNk76i6wIVAAAAAB0AAAAAEAc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43AC3-4015-45EB-AFBC-ED6ECB686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Mulholland, Jennifer</dc:creator>
  <cp:keywords/>
  <dc:description/>
  <cp:lastModifiedBy>Butchart, Karen</cp:lastModifiedBy>
  <cp:revision>2</cp:revision>
  <dcterms:created xsi:type="dcterms:W3CDTF">2021-09-03T09:25:00Z</dcterms:created>
  <dcterms:modified xsi:type="dcterms:W3CDTF">2021-09-03T09:25:00Z</dcterms:modified>
</cp:coreProperties>
</file>