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3C" w:rsidRDefault="009D6A3C"/>
    <w:p w:rsidR="009D6A3C" w:rsidRPr="00735A61" w:rsidRDefault="009D6A3C" w:rsidP="009D6A3C">
      <w:pPr>
        <w:jc w:val="center"/>
        <w:rPr>
          <w:rFonts w:ascii="Comic Sans MS" w:hAnsi="Comic Sans MS"/>
          <w:b/>
          <w:sz w:val="72"/>
          <w:szCs w:val="72"/>
          <w:u w:val="single"/>
        </w:rPr>
      </w:pPr>
      <w:r w:rsidRPr="00735A61">
        <w:rPr>
          <w:rFonts w:ascii="Comic Sans MS" w:hAnsi="Comic Sans MS"/>
          <w:b/>
          <w:sz w:val="72"/>
          <w:szCs w:val="72"/>
          <w:u w:val="single"/>
        </w:rPr>
        <w:t>Annbank Primary School</w:t>
      </w:r>
      <w:r>
        <w:rPr>
          <w:rFonts w:ascii="Comic Sans MS" w:hAnsi="Comic Sans MS"/>
          <w:b/>
          <w:sz w:val="72"/>
          <w:szCs w:val="72"/>
          <w:u w:val="single"/>
        </w:rPr>
        <w:t xml:space="preserve"> &amp; EYC</w:t>
      </w:r>
    </w:p>
    <w:p w:rsidR="009D6A3C" w:rsidRPr="00735A61" w:rsidRDefault="009D6A3C" w:rsidP="009D6A3C">
      <w:pPr>
        <w:jc w:val="center"/>
        <w:rPr>
          <w:rFonts w:ascii="Comic Sans MS" w:hAnsi="Comic Sans MS"/>
          <w:b/>
          <w:sz w:val="56"/>
          <w:szCs w:val="72"/>
          <w:u w:val="single"/>
        </w:rPr>
      </w:pPr>
      <w:r w:rsidRPr="00735A61">
        <w:rPr>
          <w:rFonts w:ascii="Times New Roman" w:hAnsi="Times New Roman"/>
          <w:noProof/>
          <w:sz w:val="20"/>
          <w:szCs w:val="24"/>
        </w:rPr>
        <w:drawing>
          <wp:anchor distT="0" distB="0" distL="114300" distR="114300" simplePos="0" relativeHeight="251661312" behindDoc="1" locked="0" layoutInCell="1" allowOverlap="1" wp14:anchorId="2C4CAF81" wp14:editId="14F5BC03">
            <wp:simplePos x="0" y="0"/>
            <wp:positionH relativeFrom="column">
              <wp:posOffset>4697862</wp:posOffset>
            </wp:positionH>
            <wp:positionV relativeFrom="paragraph">
              <wp:posOffset>129474</wp:posOffset>
            </wp:positionV>
            <wp:extent cx="1371600" cy="1266825"/>
            <wp:effectExtent l="133350" t="133350" r="133350" b="142875"/>
            <wp:wrapTight wrapText="bothSides">
              <wp:wrapPolygon edited="0">
                <wp:start x="-2100" y="-2274"/>
                <wp:lineTo x="-2100" y="23711"/>
                <wp:lineTo x="23400" y="23711"/>
                <wp:lineTo x="23400" y="-2274"/>
                <wp:lineTo x="-2100" y="-2274"/>
              </wp:wrapPolygon>
            </wp:wrapTight>
            <wp:docPr id="11" name="Picture 1" descr="https://www.unicef.org.uk/rights-respecting-schools/wp-content/uploads/sites/4/2017/12/Gold-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Gold-logo.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w="127000" cap="rnd">
                      <a:solidFill>
                        <a:srgbClr val="FFFFFF"/>
                      </a:solidFill>
                      <a:round/>
                      <a:headEnd/>
                      <a:tailEnd/>
                    </a:ln>
                    <a:effectLst>
                      <a:outerShdw algn="br" rotWithShape="0">
                        <a:srgbClr val="000000">
                          <a:alpha val="20000"/>
                        </a:srgbClr>
                      </a:outerShdw>
                    </a:effectLst>
                  </pic:spPr>
                </pic:pic>
              </a:graphicData>
            </a:graphic>
            <wp14:sizeRelH relativeFrom="page">
              <wp14:pctWidth>0</wp14:pctWidth>
            </wp14:sizeRelH>
            <wp14:sizeRelV relativeFrom="page">
              <wp14:pctHeight>0</wp14:pctHeight>
            </wp14:sizeRelV>
          </wp:anchor>
        </w:drawing>
      </w:r>
      <w:r w:rsidRPr="00735A61">
        <w:rPr>
          <w:rFonts w:ascii="Comic Sans MS" w:hAnsi="Comic Sans MS"/>
          <w:noProof/>
          <w:sz w:val="20"/>
        </w:rPr>
        <w:drawing>
          <wp:anchor distT="0" distB="0" distL="114300" distR="114300" simplePos="0" relativeHeight="251660288" behindDoc="1" locked="0" layoutInCell="1" allowOverlap="1" wp14:anchorId="323A71E4" wp14:editId="07301784">
            <wp:simplePos x="0" y="0"/>
            <wp:positionH relativeFrom="margin">
              <wp:align>left</wp:align>
            </wp:positionH>
            <wp:positionV relativeFrom="paragraph">
              <wp:posOffset>19137</wp:posOffset>
            </wp:positionV>
            <wp:extent cx="2045335" cy="1200150"/>
            <wp:effectExtent l="0" t="0" r="0" b="0"/>
            <wp:wrapTight wrapText="bothSides">
              <wp:wrapPolygon edited="0">
                <wp:start x="0" y="0"/>
                <wp:lineTo x="0" y="21257"/>
                <wp:lineTo x="21325" y="21257"/>
                <wp:lineTo x="21325" y="0"/>
                <wp:lineTo x="0" y="0"/>
              </wp:wrapPolygon>
            </wp:wrapTight>
            <wp:docPr id="14" name="Picture 14" descr="C:\Users\SA15MooneyD.SAYR\Desktop\gir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15MooneyD.SAYR\Desktop\girf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33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A3C" w:rsidRPr="00735A61" w:rsidRDefault="009D6A3C" w:rsidP="009D6A3C">
      <w:pPr>
        <w:jc w:val="center"/>
        <w:rPr>
          <w:rFonts w:ascii="Comic Sans MS" w:hAnsi="Comic Sans MS"/>
          <w:b/>
          <w:sz w:val="56"/>
          <w:szCs w:val="72"/>
          <w:u w:val="single"/>
        </w:rPr>
      </w:pPr>
      <w:r w:rsidRPr="00735A61">
        <w:rPr>
          <w:rFonts w:ascii="Comic Sans MS" w:hAnsi="Comic Sans MS"/>
          <w:noProof/>
          <w:sz w:val="20"/>
        </w:rPr>
        <w:drawing>
          <wp:anchor distT="0" distB="0" distL="114300" distR="114300" simplePos="0" relativeHeight="251659264" behindDoc="1" locked="0" layoutInCell="1" allowOverlap="1" wp14:anchorId="5B02D4B4" wp14:editId="16A6EE9C">
            <wp:simplePos x="0" y="0"/>
            <wp:positionH relativeFrom="margin">
              <wp:align>center</wp:align>
            </wp:positionH>
            <wp:positionV relativeFrom="paragraph">
              <wp:posOffset>278130</wp:posOffset>
            </wp:positionV>
            <wp:extent cx="2115185" cy="2435225"/>
            <wp:effectExtent l="0" t="7620" r="0" b="0"/>
            <wp:wrapTight wrapText="bothSides">
              <wp:wrapPolygon edited="0">
                <wp:start x="-78" y="21532"/>
                <wp:lineTo x="21321" y="21532"/>
                <wp:lineTo x="21321" y="242"/>
                <wp:lineTo x="-78" y="242"/>
                <wp:lineTo x="-78" y="21532"/>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115185"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A3C" w:rsidRPr="00735A61" w:rsidRDefault="009D6A3C" w:rsidP="009D6A3C">
      <w:pPr>
        <w:jc w:val="center"/>
        <w:rPr>
          <w:rFonts w:ascii="Comic Sans MS" w:hAnsi="Comic Sans MS"/>
          <w:b/>
          <w:sz w:val="56"/>
          <w:szCs w:val="72"/>
          <w:u w:val="single"/>
        </w:rPr>
      </w:pPr>
    </w:p>
    <w:p w:rsidR="009D6A3C" w:rsidRPr="00735A61" w:rsidRDefault="009D6A3C" w:rsidP="009D6A3C">
      <w:pPr>
        <w:jc w:val="center"/>
        <w:rPr>
          <w:rFonts w:ascii="Comic Sans MS" w:hAnsi="Comic Sans MS"/>
          <w:b/>
          <w:sz w:val="56"/>
          <w:szCs w:val="72"/>
          <w:u w:val="single"/>
        </w:rPr>
      </w:pPr>
    </w:p>
    <w:p w:rsidR="009D6A3C" w:rsidRPr="00735A61" w:rsidRDefault="009D6A3C" w:rsidP="009D6A3C">
      <w:pPr>
        <w:pStyle w:val="NoSpacing"/>
        <w:rPr>
          <w:rFonts w:ascii="Comic Sans MS" w:hAnsi="Comic Sans MS"/>
          <w:b/>
          <w:noProof/>
          <w:sz w:val="56"/>
          <w:szCs w:val="72"/>
          <w:u w:val="single"/>
        </w:rPr>
      </w:pPr>
    </w:p>
    <w:p w:rsidR="009D6A3C" w:rsidRDefault="009D6A3C" w:rsidP="009D6A3C">
      <w:pPr>
        <w:pStyle w:val="NoSpacing"/>
        <w:jc w:val="center"/>
        <w:rPr>
          <w:rFonts w:ascii="Comic Sans MS" w:hAnsi="Comic Sans MS"/>
          <w:b/>
          <w:noProof/>
          <w:sz w:val="56"/>
          <w:szCs w:val="72"/>
          <w:u w:val="single"/>
        </w:rPr>
      </w:pPr>
    </w:p>
    <w:p w:rsidR="009D6A3C" w:rsidRPr="00735A61" w:rsidRDefault="009D6A3C" w:rsidP="009D6A3C">
      <w:pPr>
        <w:pStyle w:val="NoSpacing"/>
        <w:jc w:val="center"/>
        <w:rPr>
          <w:rFonts w:ascii="Comic Sans MS" w:hAnsi="Comic Sans MS"/>
          <w:b/>
          <w:noProof/>
          <w:sz w:val="56"/>
          <w:szCs w:val="72"/>
          <w:u w:val="single"/>
        </w:rPr>
      </w:pPr>
      <w:r>
        <w:rPr>
          <w:rFonts w:ascii="Comic Sans MS" w:hAnsi="Comic Sans MS"/>
          <w:b/>
          <w:noProof/>
          <w:sz w:val="56"/>
          <w:szCs w:val="72"/>
          <w:u w:val="single"/>
        </w:rPr>
        <w:t>Relationship</w:t>
      </w:r>
      <w:r w:rsidRPr="00735A61">
        <w:rPr>
          <w:rFonts w:ascii="Comic Sans MS" w:hAnsi="Comic Sans MS"/>
          <w:b/>
          <w:noProof/>
          <w:sz w:val="56"/>
          <w:szCs w:val="72"/>
          <w:u w:val="single"/>
        </w:rPr>
        <w:t xml:space="preserve"> Policy</w:t>
      </w:r>
    </w:p>
    <w:p w:rsidR="009D6A3C" w:rsidRPr="00735A61" w:rsidRDefault="009D6A3C" w:rsidP="009D6A3C">
      <w:pPr>
        <w:jc w:val="center"/>
        <w:rPr>
          <w:rFonts w:ascii="Comic Sans MS" w:hAnsi="Comic Sans MS"/>
          <w:b/>
          <w:noProof/>
          <w:sz w:val="44"/>
          <w:szCs w:val="48"/>
          <w:u w:val="single"/>
        </w:rPr>
      </w:pPr>
    </w:p>
    <w:p w:rsidR="009D6A3C" w:rsidRPr="00735A61" w:rsidRDefault="009D6A3C" w:rsidP="009D6A3C">
      <w:pPr>
        <w:jc w:val="center"/>
        <w:rPr>
          <w:rFonts w:ascii="Comic Sans MS" w:hAnsi="Comic Sans MS"/>
          <w:b/>
          <w:noProof/>
          <w:sz w:val="28"/>
          <w:szCs w:val="32"/>
        </w:rPr>
      </w:pPr>
      <w:r w:rsidRPr="00735A61">
        <w:rPr>
          <w:rFonts w:ascii="Comic Sans MS" w:hAnsi="Comic Sans MS"/>
          <w:b/>
          <w:noProof/>
          <w:sz w:val="28"/>
          <w:szCs w:val="32"/>
        </w:rPr>
        <w:t xml:space="preserve">Policy Agreed:  </w:t>
      </w:r>
      <w:r w:rsidRPr="00735A61">
        <w:rPr>
          <w:rFonts w:ascii="Comic Sans MS" w:hAnsi="Comic Sans MS"/>
          <w:b/>
          <w:noProof/>
          <w:sz w:val="28"/>
          <w:szCs w:val="32"/>
        </w:rPr>
        <w:tab/>
      </w:r>
      <w:r>
        <w:rPr>
          <w:rFonts w:ascii="Comic Sans MS" w:hAnsi="Comic Sans MS"/>
          <w:b/>
          <w:noProof/>
          <w:sz w:val="28"/>
          <w:szCs w:val="32"/>
        </w:rPr>
        <w:t>September 2022</w:t>
      </w:r>
    </w:p>
    <w:p w:rsidR="009D6A3C" w:rsidRPr="00735A61" w:rsidRDefault="009D6A3C" w:rsidP="009D6A3C">
      <w:pPr>
        <w:rPr>
          <w:rFonts w:ascii="Comic Sans MS" w:hAnsi="Comic Sans MS"/>
          <w:b/>
          <w:noProof/>
          <w:sz w:val="28"/>
          <w:szCs w:val="32"/>
        </w:rPr>
      </w:pPr>
      <w:r>
        <w:rPr>
          <w:rFonts w:ascii="Comic Sans MS" w:hAnsi="Comic Sans MS"/>
          <w:b/>
          <w:noProof/>
          <w:sz w:val="28"/>
          <w:szCs w:val="32"/>
        </w:rPr>
        <w:t xml:space="preserve">                </w:t>
      </w:r>
      <w:r w:rsidRPr="00735A61">
        <w:rPr>
          <w:rFonts w:ascii="Comic Sans MS" w:hAnsi="Comic Sans MS"/>
          <w:b/>
          <w:noProof/>
          <w:sz w:val="28"/>
          <w:szCs w:val="32"/>
        </w:rPr>
        <w:t>Review Date:</w:t>
      </w:r>
      <w:r w:rsidRPr="00735A61">
        <w:rPr>
          <w:rFonts w:ascii="Comic Sans MS" w:hAnsi="Comic Sans MS"/>
          <w:b/>
          <w:noProof/>
          <w:sz w:val="28"/>
          <w:szCs w:val="32"/>
        </w:rPr>
        <w:tab/>
      </w:r>
      <w:r>
        <w:rPr>
          <w:rFonts w:ascii="Comic Sans MS" w:hAnsi="Comic Sans MS"/>
          <w:b/>
          <w:noProof/>
          <w:sz w:val="28"/>
          <w:szCs w:val="32"/>
        </w:rPr>
        <w:t xml:space="preserve">    September </w:t>
      </w:r>
      <w:r>
        <w:rPr>
          <w:rFonts w:ascii="Comic Sans MS" w:hAnsi="Comic Sans MS"/>
          <w:b/>
          <w:noProof/>
          <w:sz w:val="28"/>
          <w:szCs w:val="32"/>
        </w:rPr>
        <w:t>202</w:t>
      </w:r>
      <w:r>
        <w:rPr>
          <w:rFonts w:ascii="Comic Sans MS" w:hAnsi="Comic Sans MS"/>
          <w:b/>
          <w:noProof/>
          <w:sz w:val="28"/>
          <w:szCs w:val="32"/>
        </w:rPr>
        <w:t>4</w:t>
      </w:r>
    </w:p>
    <w:p w:rsidR="009D6A3C" w:rsidRDefault="009D6A3C"/>
    <w:p w:rsidR="009D6A3C" w:rsidRDefault="009D6A3C"/>
    <w:p w:rsidR="009D6A3C" w:rsidRDefault="009D6A3C"/>
    <w:p w:rsidR="009D6A3C" w:rsidRDefault="009D6A3C"/>
    <w:tbl>
      <w:tblPr>
        <w:tblStyle w:val="TableGrid"/>
        <w:tblW w:w="10774" w:type="dxa"/>
        <w:tblInd w:w="-856" w:type="dxa"/>
        <w:tblLook w:val="04A0" w:firstRow="1" w:lastRow="0" w:firstColumn="1" w:lastColumn="0" w:noHBand="0" w:noVBand="1"/>
      </w:tblPr>
      <w:tblGrid>
        <w:gridCol w:w="10774"/>
      </w:tblGrid>
      <w:tr w:rsidR="00787294" w:rsidRPr="00744791" w:rsidTr="00787294">
        <w:trPr>
          <w:trHeight w:val="2117"/>
        </w:trPr>
        <w:tc>
          <w:tcPr>
            <w:tcW w:w="10774" w:type="dxa"/>
          </w:tcPr>
          <w:p w:rsidR="00787294" w:rsidRPr="00594E01" w:rsidRDefault="00787294" w:rsidP="0013388B">
            <w:pPr>
              <w:jc w:val="center"/>
              <w:rPr>
                <w:rFonts w:ascii="Comic Sans MS" w:hAnsi="Comic Sans MS"/>
                <w:b/>
                <w:sz w:val="36"/>
                <w:u w:val="single"/>
              </w:rPr>
            </w:pPr>
            <w:r w:rsidRPr="00594E01">
              <w:rPr>
                <w:rFonts w:ascii="Comic Sans MS" w:hAnsi="Comic Sans MS"/>
                <w:b/>
                <w:sz w:val="36"/>
                <w:u w:val="single"/>
              </w:rPr>
              <w:t>Annbank Primary and Early Years Centre</w:t>
            </w:r>
          </w:p>
          <w:p w:rsidR="00787294" w:rsidRPr="00594E01" w:rsidRDefault="00787294" w:rsidP="0013388B">
            <w:pPr>
              <w:jc w:val="center"/>
              <w:rPr>
                <w:rFonts w:ascii="Comic Sans MS" w:hAnsi="Comic Sans MS"/>
                <w:b/>
                <w:sz w:val="36"/>
                <w:u w:val="single"/>
              </w:rPr>
            </w:pPr>
            <w:r w:rsidRPr="00594E01">
              <w:rPr>
                <w:rFonts w:ascii="Comic Sans MS" w:hAnsi="Comic Sans MS"/>
                <w:b/>
                <w:sz w:val="36"/>
                <w:u w:val="single"/>
              </w:rPr>
              <w:t>Relationship Policy</w:t>
            </w:r>
          </w:p>
          <w:p w:rsidR="00787294" w:rsidRPr="00744791" w:rsidRDefault="00787294" w:rsidP="0013388B">
            <w:pPr>
              <w:autoSpaceDE w:val="0"/>
              <w:autoSpaceDN w:val="0"/>
              <w:adjustRightInd w:val="0"/>
              <w:jc w:val="center"/>
              <w:rPr>
                <w:rFonts w:ascii="Comic Sans MS" w:hAnsi="Comic Sans MS" w:cs="Calibri"/>
                <w:color w:val="000000"/>
              </w:rPr>
            </w:pPr>
          </w:p>
          <w:p w:rsidR="00787294" w:rsidRDefault="00246CD0" w:rsidP="0013388B">
            <w:pPr>
              <w:autoSpaceDE w:val="0"/>
              <w:autoSpaceDN w:val="0"/>
              <w:adjustRightInd w:val="0"/>
              <w:jc w:val="center"/>
              <w:rPr>
                <w:rFonts w:ascii="Comic Sans MS" w:hAnsi="Comic Sans MS" w:cs="Calibri"/>
                <w:b/>
                <w:color w:val="000000"/>
              </w:rPr>
            </w:pPr>
            <w:r>
              <w:rPr>
                <w:rFonts w:ascii="Comic Sans MS" w:hAnsi="Comic Sans MS" w:cs="Calibri"/>
                <w:b/>
                <w:color w:val="000000"/>
              </w:rPr>
              <w:t>At Annbank Primary School and Early Years Centre we believe that p</w:t>
            </w:r>
            <w:r w:rsidR="00787294" w:rsidRPr="00744791">
              <w:rPr>
                <w:rFonts w:ascii="Comic Sans MS" w:hAnsi="Comic Sans MS" w:cs="Calibri"/>
                <w:b/>
                <w:color w:val="000000"/>
              </w:rPr>
              <w:t>ositive re-enforcement of good behaviour is more effective than negative sanctions</w:t>
            </w:r>
            <w:r>
              <w:rPr>
                <w:rFonts w:ascii="Comic Sans MS" w:hAnsi="Comic Sans MS" w:cs="Calibri"/>
                <w:b/>
                <w:color w:val="000000"/>
              </w:rPr>
              <w:t>.</w:t>
            </w:r>
          </w:p>
          <w:p w:rsidR="00246CD0" w:rsidRDefault="00246CD0" w:rsidP="0013388B">
            <w:pPr>
              <w:autoSpaceDE w:val="0"/>
              <w:autoSpaceDN w:val="0"/>
              <w:adjustRightInd w:val="0"/>
              <w:jc w:val="center"/>
              <w:rPr>
                <w:rFonts w:ascii="Comic Sans MS" w:hAnsi="Comic Sans MS" w:cs="Calibri"/>
                <w:b/>
                <w:color w:val="000000"/>
              </w:rPr>
            </w:pPr>
            <w:r>
              <w:rPr>
                <w:rFonts w:ascii="Comic Sans MS" w:hAnsi="Comic Sans MS" w:cs="Calibri"/>
                <w:b/>
                <w:color w:val="000000"/>
              </w:rPr>
              <w:t>Our r</w:t>
            </w:r>
            <w:r w:rsidRPr="00246CD0">
              <w:rPr>
                <w:rFonts w:ascii="Comic Sans MS" w:hAnsi="Comic Sans MS" w:cs="Calibri"/>
                <w:b/>
                <w:color w:val="000000"/>
              </w:rPr>
              <w:t>elationships ar</w:t>
            </w:r>
            <w:r>
              <w:rPr>
                <w:rFonts w:ascii="Comic Sans MS" w:hAnsi="Comic Sans MS" w:cs="Calibri"/>
                <w:b/>
                <w:color w:val="000000"/>
              </w:rPr>
              <w:t>e built on ensuring we are all: Ready, Respectful and Safe.</w:t>
            </w:r>
          </w:p>
          <w:p w:rsidR="00246CD0" w:rsidRPr="00744791" w:rsidRDefault="00246CD0" w:rsidP="0013388B">
            <w:pPr>
              <w:autoSpaceDE w:val="0"/>
              <w:autoSpaceDN w:val="0"/>
              <w:adjustRightInd w:val="0"/>
              <w:jc w:val="center"/>
              <w:rPr>
                <w:rFonts w:ascii="Comic Sans MS" w:hAnsi="Comic Sans MS" w:cs="Calibri"/>
                <w:b/>
                <w:color w:val="000000"/>
              </w:rPr>
            </w:pPr>
            <w:r w:rsidRPr="00246CD0">
              <w:rPr>
                <w:rFonts w:ascii="Comic Sans MS" w:hAnsi="Comic Sans MS" w:cs="Calibri"/>
                <w:b/>
                <w:color w:val="000000"/>
              </w:rPr>
              <w:t>All staff and pupils have high expectations of behaviour and it is an expectation that staff wil</w:t>
            </w:r>
            <w:r>
              <w:rPr>
                <w:rFonts w:ascii="Comic Sans MS" w:hAnsi="Comic Sans MS" w:cs="Calibri"/>
                <w:b/>
                <w:color w:val="000000"/>
              </w:rPr>
              <w:t>l be role models for children.</w:t>
            </w:r>
          </w:p>
          <w:p w:rsidR="00787294" w:rsidRDefault="00787294" w:rsidP="0013388B">
            <w:pPr>
              <w:autoSpaceDE w:val="0"/>
              <w:autoSpaceDN w:val="0"/>
              <w:adjustRightInd w:val="0"/>
              <w:jc w:val="center"/>
              <w:rPr>
                <w:rFonts w:ascii="Comic Sans MS" w:hAnsi="Comic Sans MS"/>
                <w:b/>
              </w:rPr>
            </w:pPr>
            <w:r w:rsidRPr="00744791">
              <w:rPr>
                <w:rFonts w:ascii="Comic Sans MS" w:hAnsi="Comic Sans MS"/>
                <w:b/>
              </w:rPr>
              <w:t>Building and nurturing relationships is at the heart of a successful and happy school. In this type of environment everyone is more likely to want to work, more likely to achieve and less likely to be hurt or to feel excluded. Repairing the harm done to relationships in the event of conflict and inappropriate behaviour is a high priority in our school.</w:t>
            </w:r>
          </w:p>
          <w:p w:rsidR="00246CD0" w:rsidRPr="00246CD0" w:rsidRDefault="00246CD0" w:rsidP="0013388B">
            <w:pPr>
              <w:autoSpaceDE w:val="0"/>
              <w:autoSpaceDN w:val="0"/>
              <w:adjustRightInd w:val="0"/>
              <w:jc w:val="center"/>
              <w:rPr>
                <w:rFonts w:ascii="Comic Sans MS" w:hAnsi="Comic Sans MS"/>
                <w:b/>
              </w:rPr>
            </w:pPr>
          </w:p>
        </w:tc>
      </w:tr>
      <w:tr w:rsidR="00787294" w:rsidRPr="00744791" w:rsidTr="00787294">
        <w:trPr>
          <w:trHeight w:val="366"/>
        </w:trPr>
        <w:tc>
          <w:tcPr>
            <w:tcW w:w="10774" w:type="dxa"/>
            <w:shd w:val="clear" w:color="auto" w:fill="FBE4D5" w:themeFill="accent2" w:themeFillTint="33"/>
          </w:tcPr>
          <w:p w:rsidR="00787294" w:rsidRPr="00744791" w:rsidRDefault="00787294" w:rsidP="00787294">
            <w:pPr>
              <w:autoSpaceDE w:val="0"/>
              <w:autoSpaceDN w:val="0"/>
              <w:adjustRightInd w:val="0"/>
              <w:jc w:val="center"/>
              <w:rPr>
                <w:rFonts w:ascii="Comic Sans MS" w:hAnsi="Comic Sans MS" w:cs="Calibri"/>
                <w:b/>
                <w:color w:val="FF0000"/>
                <w:u w:val="single"/>
              </w:rPr>
            </w:pPr>
            <w:r w:rsidRPr="00744791">
              <w:rPr>
                <w:rFonts w:ascii="Comic Sans MS" w:hAnsi="Comic Sans MS" w:cs="Calibri"/>
                <w:b/>
                <w:color w:val="FF0000"/>
                <w:u w:val="single"/>
              </w:rPr>
              <w:t>REWARDS</w:t>
            </w:r>
          </w:p>
        </w:tc>
      </w:tr>
      <w:tr w:rsidR="00787294" w:rsidRPr="00744791" w:rsidTr="00787294">
        <w:trPr>
          <w:trHeight w:val="366"/>
        </w:trPr>
        <w:tc>
          <w:tcPr>
            <w:tcW w:w="10774" w:type="dxa"/>
          </w:tcPr>
          <w:p w:rsidR="00787294" w:rsidRPr="00744791" w:rsidRDefault="0013388B" w:rsidP="005368C0">
            <w:pPr>
              <w:autoSpaceDE w:val="0"/>
              <w:autoSpaceDN w:val="0"/>
              <w:adjustRightInd w:val="0"/>
              <w:rPr>
                <w:rFonts w:ascii="Comic Sans MS" w:hAnsi="Comic Sans MS" w:cs="Calibri"/>
                <w:color w:val="FF0000"/>
                <w:u w:val="single"/>
              </w:rPr>
            </w:pPr>
            <w:r>
              <w:rPr>
                <w:rFonts w:ascii="Comic Sans MS" w:hAnsi="Comic Sans MS" w:cs="Calibri"/>
                <w:noProof/>
                <w:color w:val="FF0000"/>
                <w:lang w:eastAsia="en-GB"/>
              </w:rPr>
              <w:drawing>
                <wp:anchor distT="0" distB="0" distL="114300" distR="114300" simplePos="0" relativeHeight="251662336" behindDoc="1" locked="0" layoutInCell="1" allowOverlap="1">
                  <wp:simplePos x="0" y="0"/>
                  <wp:positionH relativeFrom="column">
                    <wp:posOffset>3485</wp:posOffset>
                  </wp:positionH>
                  <wp:positionV relativeFrom="paragraph">
                    <wp:posOffset>42412</wp:posOffset>
                  </wp:positionV>
                  <wp:extent cx="1078230" cy="1031240"/>
                  <wp:effectExtent l="0" t="0" r="7620" b="0"/>
                  <wp:wrapTight wrapText="bothSides">
                    <wp:wrapPolygon edited="0">
                      <wp:start x="0" y="0"/>
                      <wp:lineTo x="0" y="21148"/>
                      <wp:lineTo x="21371" y="21148"/>
                      <wp:lineTo x="21371" y="0"/>
                      <wp:lineTo x="0" y="0"/>
                    </wp:wrapPolygon>
                  </wp:wrapTight>
                  <wp:docPr id="1" name="Picture 1" descr="C:\Users\sa99kbutchart\AppData\Local\Microsoft\Windows\INetCache\Content.MSO\FD76F1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kbutchart\AppData\Local\Microsoft\Windows\INetCache\Content.MSO\FD76F1E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294" w:rsidRPr="00744791">
              <w:rPr>
                <w:rFonts w:ascii="Comic Sans MS" w:hAnsi="Comic Sans MS" w:cs="Calibri"/>
                <w:color w:val="FF0000"/>
                <w:u w:val="single"/>
              </w:rPr>
              <w:t xml:space="preserve">Recognition Boards </w:t>
            </w:r>
          </w:p>
          <w:p w:rsidR="00787294" w:rsidRPr="00744791" w:rsidRDefault="00787294" w:rsidP="005368C0">
            <w:pPr>
              <w:rPr>
                <w:rFonts w:ascii="Comic Sans MS" w:hAnsi="Comic Sans MS" w:cs="Calibri"/>
                <w:color w:val="FF0000"/>
              </w:rPr>
            </w:pPr>
            <w:r w:rsidRPr="00744791">
              <w:rPr>
                <w:rFonts w:ascii="Comic Sans MS" w:hAnsi="Comic Sans MS" w:cs="Calibri"/>
                <w:color w:val="FF0000"/>
              </w:rPr>
              <w:t>Every classroom has a recognition board, a board that targets expected attitudes. The theme of what is being recognised changes daily/ weekly and is appropriate to the class/ age/ stage. This is used to capture the names of pupils in the classroom who have displayed the expected learning attitude such as using one voice at a time or staying on task. Names cannot be removed from the board.</w:t>
            </w:r>
          </w:p>
          <w:p w:rsidR="00787294" w:rsidRPr="00744791" w:rsidRDefault="00787294" w:rsidP="005368C0">
            <w:pPr>
              <w:rPr>
                <w:rFonts w:ascii="Comic Sans MS" w:hAnsi="Comic Sans MS" w:cs="Calibri"/>
                <w:color w:val="FF0000"/>
              </w:rPr>
            </w:pPr>
            <w:r w:rsidRPr="00744791">
              <w:rPr>
                <w:rFonts w:ascii="Comic Sans MS" w:hAnsi="Comic Sans MS" w:cs="Calibri"/>
                <w:color w:val="FF0000"/>
              </w:rPr>
              <w:t xml:space="preserve"> It is not a competition so peers can nominate others in the class to be recognised so the whole class can work together to get their names up. The reward is a collective whoop, three cheers, a round of applause or whatever the teacher and class choose. </w:t>
            </w:r>
          </w:p>
          <w:p w:rsidR="00787294" w:rsidRPr="00744791" w:rsidRDefault="00787294" w:rsidP="005368C0">
            <w:pPr>
              <w:rPr>
                <w:rFonts w:ascii="Comic Sans MS" w:hAnsi="Comic Sans MS" w:cs="Calibri"/>
                <w:color w:val="FF0000"/>
              </w:rPr>
            </w:pPr>
            <w:r w:rsidRPr="00744791">
              <w:rPr>
                <w:rFonts w:ascii="Comic Sans MS" w:hAnsi="Comic Sans MS" w:cs="Calibri"/>
                <w:color w:val="FF0000"/>
              </w:rPr>
              <w:t>The recognition boards are used persistently and relentlessly to catch learners demonstrating the right attitudes and behaviours.  They can be changed every lesson, every day or every couple of days depending on behaviour being recognised.</w:t>
            </w:r>
            <w:r w:rsidR="0013388B">
              <w:rPr>
                <w:rFonts w:ascii="Comic Sans MS" w:hAnsi="Comic Sans MS" w:cs="Calibri"/>
                <w:noProof/>
                <w:color w:val="FF0000"/>
                <w:lang w:eastAsia="en-GB"/>
              </w:rPr>
              <w:t xml:space="preserve"> </w:t>
            </w:r>
          </w:p>
          <w:p w:rsidR="00787294" w:rsidRPr="00744791" w:rsidRDefault="00787294" w:rsidP="005368C0">
            <w:pPr>
              <w:rPr>
                <w:rFonts w:ascii="Comic Sans MS" w:hAnsi="Comic Sans MS"/>
                <w:color w:val="FF0000"/>
              </w:rPr>
            </w:pPr>
          </w:p>
        </w:tc>
      </w:tr>
      <w:tr w:rsidR="00787294" w:rsidRPr="00744791" w:rsidTr="00787294">
        <w:trPr>
          <w:trHeight w:val="473"/>
        </w:trPr>
        <w:tc>
          <w:tcPr>
            <w:tcW w:w="10774" w:type="dxa"/>
          </w:tcPr>
          <w:p w:rsidR="00787294" w:rsidRPr="00744791" w:rsidRDefault="009D6A3C" w:rsidP="005368C0">
            <w:pPr>
              <w:autoSpaceDE w:val="0"/>
              <w:autoSpaceDN w:val="0"/>
              <w:adjustRightInd w:val="0"/>
              <w:rPr>
                <w:rFonts w:ascii="Comic Sans MS" w:hAnsi="Comic Sans MS" w:cs="Calibri"/>
                <w:color w:val="FF0000"/>
                <w:u w:val="single"/>
              </w:rPr>
            </w:pPr>
            <w:r>
              <w:rPr>
                <w:rFonts w:ascii="Comic Sans MS" w:hAnsi="Comic Sans MS" w:cs="Calibri"/>
                <w:color w:val="FF0000"/>
                <w:u w:val="single"/>
              </w:rPr>
              <w:t>‘Super Hero’</w:t>
            </w:r>
            <w:r w:rsidR="00787294" w:rsidRPr="00744791">
              <w:rPr>
                <w:rFonts w:ascii="Comic Sans MS" w:hAnsi="Comic Sans MS" w:cs="Calibri"/>
                <w:color w:val="FF0000"/>
                <w:u w:val="single"/>
              </w:rPr>
              <w:t xml:space="preserve"> Certificate </w:t>
            </w:r>
          </w:p>
          <w:p w:rsidR="00787294" w:rsidRPr="00744791" w:rsidRDefault="00787294" w:rsidP="007D63AD">
            <w:pPr>
              <w:rPr>
                <w:rFonts w:ascii="Comic Sans MS" w:hAnsi="Comic Sans MS" w:cs="Calibri"/>
                <w:color w:val="FF0000"/>
              </w:rPr>
            </w:pPr>
            <w:r w:rsidRPr="00744791">
              <w:rPr>
                <w:rFonts w:ascii="Comic Sans MS" w:hAnsi="Comic Sans MS" w:cs="Calibri"/>
                <w:color w:val="FF0000"/>
              </w:rPr>
              <w:t xml:space="preserve">Every class teacher will choose at least </w:t>
            </w:r>
            <w:r w:rsidR="004C5F80">
              <w:rPr>
                <w:rFonts w:ascii="Comic Sans MS" w:hAnsi="Comic Sans MS" w:cs="Calibri"/>
                <w:color w:val="FF0000"/>
              </w:rPr>
              <w:t>one child</w:t>
            </w:r>
            <w:r w:rsidR="009D6A3C">
              <w:rPr>
                <w:rFonts w:ascii="Comic Sans MS" w:hAnsi="Comic Sans MS" w:cs="Calibri"/>
                <w:color w:val="FF0000"/>
              </w:rPr>
              <w:t xml:space="preserve"> for a</w:t>
            </w:r>
            <w:r w:rsidR="004C5F80">
              <w:rPr>
                <w:rFonts w:ascii="Comic Sans MS" w:hAnsi="Comic Sans MS" w:cs="Calibri"/>
                <w:color w:val="FF0000"/>
              </w:rPr>
              <w:t xml:space="preserve"> ‘</w:t>
            </w:r>
            <w:r w:rsidR="009D6A3C">
              <w:rPr>
                <w:rFonts w:ascii="Comic Sans MS" w:hAnsi="Comic Sans MS" w:cs="Calibri"/>
                <w:color w:val="FF0000"/>
              </w:rPr>
              <w:t>super hero’</w:t>
            </w:r>
            <w:r w:rsidRPr="00744791">
              <w:rPr>
                <w:rFonts w:ascii="Comic Sans MS" w:hAnsi="Comic Sans MS" w:cs="Calibri"/>
                <w:color w:val="FF0000"/>
              </w:rPr>
              <w:t xml:space="preserve"> certificate weekly, this pupil will have achieved something by displaying a learner attitude or characteristic or gone above and beyond the school’s values and rules of ready, respectful and safe. </w:t>
            </w:r>
          </w:p>
          <w:p w:rsidR="00787294" w:rsidRPr="00744791" w:rsidRDefault="00787294" w:rsidP="007D63AD">
            <w:pPr>
              <w:rPr>
                <w:rFonts w:ascii="Comic Sans MS" w:hAnsi="Comic Sans MS" w:cs="Calibri"/>
                <w:color w:val="FF0000"/>
              </w:rPr>
            </w:pPr>
            <w:r w:rsidRPr="00744791">
              <w:rPr>
                <w:rFonts w:ascii="Comic Sans MS" w:hAnsi="Comic Sans MS" w:cs="Calibri"/>
                <w:color w:val="FF0000"/>
              </w:rPr>
              <w:t xml:space="preserve">All teacher awards are on the screen as pupils walk into </w:t>
            </w:r>
            <w:r w:rsidR="009D6A3C">
              <w:rPr>
                <w:rFonts w:ascii="Comic Sans MS" w:hAnsi="Comic Sans MS" w:cs="Calibri"/>
                <w:color w:val="FF0000"/>
              </w:rPr>
              <w:t>a</w:t>
            </w:r>
            <w:r w:rsidRPr="00744791">
              <w:rPr>
                <w:rFonts w:ascii="Comic Sans MS" w:hAnsi="Comic Sans MS" w:cs="Calibri"/>
                <w:color w:val="FF0000"/>
              </w:rPr>
              <w:t>ssembly</w:t>
            </w:r>
            <w:r w:rsidR="009D6A3C">
              <w:rPr>
                <w:rFonts w:ascii="Comic Sans MS" w:hAnsi="Comic Sans MS" w:cs="Calibri"/>
                <w:color w:val="FF0000"/>
              </w:rPr>
              <w:t>/class</w:t>
            </w:r>
            <w:r w:rsidRPr="00744791">
              <w:rPr>
                <w:rFonts w:ascii="Comic Sans MS" w:hAnsi="Comic Sans MS" w:cs="Calibri"/>
                <w:color w:val="FF0000"/>
              </w:rPr>
              <w:t xml:space="preserve"> and names and reasons for the award read aloud by the House Captain</w:t>
            </w:r>
            <w:r w:rsidR="009D6A3C">
              <w:rPr>
                <w:rFonts w:ascii="Comic Sans MS" w:hAnsi="Comic Sans MS" w:cs="Calibri"/>
                <w:color w:val="FF0000"/>
              </w:rPr>
              <w:t>/teacher</w:t>
            </w:r>
            <w:r w:rsidRPr="00744791">
              <w:rPr>
                <w:rFonts w:ascii="Comic Sans MS" w:hAnsi="Comic Sans MS" w:cs="Calibri"/>
                <w:color w:val="FF0000"/>
              </w:rPr>
              <w:t xml:space="preserve">s for the chosen pupils to receive and then stand with other Award recipients. </w:t>
            </w:r>
          </w:p>
          <w:p w:rsidR="00787294" w:rsidRDefault="00787294" w:rsidP="007D63AD">
            <w:pPr>
              <w:rPr>
                <w:rFonts w:ascii="Comic Sans MS" w:hAnsi="Comic Sans MS" w:cs="Calibri"/>
                <w:color w:val="FF0000"/>
              </w:rPr>
            </w:pPr>
            <w:r w:rsidRPr="00744791">
              <w:rPr>
                <w:rFonts w:ascii="Comic Sans MS" w:hAnsi="Comic Sans MS" w:cs="Calibri"/>
                <w:color w:val="FF0000"/>
              </w:rPr>
              <w:t>Every recipient will receive a ticket for a ‘sweet treat’ with Mrs Butchart/Mrs Tonner to with their certificate.   Photos of Award certificate winners are displayed on the Award boards in the school corridor.</w:t>
            </w:r>
          </w:p>
          <w:p w:rsidR="009D6A3C" w:rsidRPr="00744791" w:rsidRDefault="009D6A3C" w:rsidP="007D63AD">
            <w:pPr>
              <w:rPr>
                <w:rFonts w:ascii="Comic Sans MS" w:hAnsi="Comic Sans MS" w:cs="Calibri"/>
                <w:color w:val="FF0000"/>
              </w:rPr>
            </w:pPr>
          </w:p>
        </w:tc>
      </w:tr>
      <w:tr w:rsidR="00787294" w:rsidRPr="00744791" w:rsidTr="00787294">
        <w:trPr>
          <w:trHeight w:val="559"/>
        </w:trPr>
        <w:tc>
          <w:tcPr>
            <w:tcW w:w="10774" w:type="dxa"/>
          </w:tcPr>
          <w:p w:rsidR="00787294" w:rsidRPr="00744791" w:rsidRDefault="0013388B" w:rsidP="005368C0">
            <w:pPr>
              <w:autoSpaceDE w:val="0"/>
              <w:autoSpaceDN w:val="0"/>
              <w:adjustRightInd w:val="0"/>
              <w:rPr>
                <w:rFonts w:ascii="Comic Sans MS" w:hAnsi="Comic Sans MS" w:cs="Calibri"/>
                <w:color w:val="FF0000"/>
                <w:u w:val="single"/>
              </w:rPr>
            </w:pPr>
            <w:r>
              <w:rPr>
                <w:rFonts w:ascii="Comic Sans MS" w:hAnsi="Comic Sans MS" w:cs="Calibri"/>
                <w:noProof/>
                <w:color w:val="FF0000"/>
                <w:u w:val="single"/>
                <w:lang w:eastAsia="en-GB"/>
              </w:rPr>
              <w:drawing>
                <wp:anchor distT="0" distB="0" distL="114300" distR="114300" simplePos="0" relativeHeight="251663360" behindDoc="1" locked="0" layoutInCell="1" allowOverlap="1">
                  <wp:simplePos x="0" y="0"/>
                  <wp:positionH relativeFrom="column">
                    <wp:posOffset>5309442</wp:posOffset>
                  </wp:positionH>
                  <wp:positionV relativeFrom="paragraph">
                    <wp:posOffset>67606</wp:posOffset>
                  </wp:positionV>
                  <wp:extent cx="1359535" cy="236855"/>
                  <wp:effectExtent l="0" t="0" r="0" b="0"/>
                  <wp:wrapTight wrapText="bothSides">
                    <wp:wrapPolygon edited="0">
                      <wp:start x="0" y="0"/>
                      <wp:lineTo x="0" y="19110"/>
                      <wp:lineTo x="21186" y="19110"/>
                      <wp:lineTo x="21186" y="0"/>
                      <wp:lineTo x="0" y="0"/>
                    </wp:wrapPolygon>
                  </wp:wrapTight>
                  <wp:docPr id="2" name="Picture 2" descr="C:\Users\sa99kbutchart\AppData\Local\Microsoft\Windows\INetCache\Content.MSO\F1DDDE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99kbutchart\AppData\Local\Microsoft\Windows\INetCache\Content.MSO\F1DDDE3D.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5899" t="24737" r="17925" b="21447"/>
                          <a:stretch/>
                        </pic:blipFill>
                        <pic:spPr bwMode="auto">
                          <a:xfrm>
                            <a:off x="0" y="0"/>
                            <a:ext cx="1359535" cy="236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294" w:rsidRPr="00744791">
              <w:rPr>
                <w:rFonts w:ascii="Comic Sans MS" w:hAnsi="Comic Sans MS" w:cs="Calibri"/>
                <w:color w:val="FF0000"/>
                <w:u w:val="single"/>
              </w:rPr>
              <w:t xml:space="preserve">House Points </w:t>
            </w:r>
          </w:p>
          <w:p w:rsidR="00787294" w:rsidRPr="00744791" w:rsidRDefault="00787294" w:rsidP="005368C0">
            <w:pPr>
              <w:autoSpaceDE w:val="0"/>
              <w:autoSpaceDN w:val="0"/>
              <w:adjustRightInd w:val="0"/>
              <w:rPr>
                <w:rFonts w:ascii="Comic Sans MS" w:hAnsi="Comic Sans MS" w:cs="Calibri"/>
                <w:color w:val="FF0000"/>
              </w:rPr>
            </w:pPr>
            <w:r w:rsidRPr="00744791">
              <w:rPr>
                <w:rFonts w:ascii="Comic Sans MS" w:hAnsi="Comic Sans MS" w:cs="Calibri"/>
                <w:color w:val="FF0000"/>
              </w:rPr>
              <w:t xml:space="preserve">Every pupil from P1 – P7 belong to one of the four school houses, </w:t>
            </w:r>
            <w:proofErr w:type="spellStart"/>
            <w:r w:rsidRPr="00744791">
              <w:rPr>
                <w:rFonts w:ascii="Comic Sans MS" w:hAnsi="Comic Sans MS" w:cs="Calibri"/>
                <w:color w:val="FF0000"/>
              </w:rPr>
              <w:t>Enterkine</w:t>
            </w:r>
            <w:proofErr w:type="spellEnd"/>
            <w:r w:rsidRPr="00744791">
              <w:rPr>
                <w:rFonts w:ascii="Comic Sans MS" w:hAnsi="Comic Sans MS" w:cs="Calibri"/>
                <w:color w:val="FF0000"/>
              </w:rPr>
              <w:t xml:space="preserve">, Afton, </w:t>
            </w:r>
            <w:proofErr w:type="spellStart"/>
            <w:r w:rsidRPr="00744791">
              <w:rPr>
                <w:rFonts w:ascii="Comic Sans MS" w:hAnsi="Comic Sans MS" w:cs="Calibri"/>
                <w:color w:val="FF0000"/>
              </w:rPr>
              <w:t>Gadgirth</w:t>
            </w:r>
            <w:proofErr w:type="spellEnd"/>
            <w:r w:rsidRPr="00744791">
              <w:rPr>
                <w:rFonts w:ascii="Comic Sans MS" w:hAnsi="Comic Sans MS" w:cs="Calibri"/>
                <w:color w:val="FF0000"/>
              </w:rPr>
              <w:t xml:space="preserve"> or </w:t>
            </w:r>
            <w:proofErr w:type="spellStart"/>
            <w:r w:rsidRPr="00744791">
              <w:rPr>
                <w:rFonts w:ascii="Comic Sans MS" w:hAnsi="Comic Sans MS" w:cs="Calibri"/>
                <w:color w:val="FF0000"/>
              </w:rPr>
              <w:t>Auchencruive</w:t>
            </w:r>
            <w:proofErr w:type="spellEnd"/>
            <w:r w:rsidRPr="00744791">
              <w:rPr>
                <w:rFonts w:ascii="Comic Sans MS" w:hAnsi="Comic Sans MS" w:cs="Calibri"/>
                <w:color w:val="FF0000"/>
              </w:rPr>
              <w:t xml:space="preserve">. When pupils exceed the shared values and rules expected they will be rewarded with house points from staff. These points are posted in to the 4 house boxes.  </w:t>
            </w:r>
          </w:p>
          <w:p w:rsidR="00787294" w:rsidRPr="00744791" w:rsidRDefault="00787294" w:rsidP="005368C0">
            <w:pPr>
              <w:autoSpaceDE w:val="0"/>
              <w:autoSpaceDN w:val="0"/>
              <w:adjustRightInd w:val="0"/>
              <w:rPr>
                <w:rFonts w:ascii="Comic Sans MS" w:hAnsi="Comic Sans MS" w:cs="Calibri"/>
                <w:color w:val="FF0000"/>
              </w:rPr>
            </w:pPr>
            <w:r w:rsidRPr="00744791">
              <w:rPr>
                <w:rFonts w:ascii="Comic Sans MS" w:hAnsi="Comic Sans MS" w:cs="Calibri"/>
                <w:color w:val="FF0000"/>
              </w:rPr>
              <w:t xml:space="preserve">At the end of each week the house captains will count all house points. The house with the most points is announced at assembly each week for all.   </w:t>
            </w:r>
          </w:p>
          <w:p w:rsidR="009D6A3C" w:rsidRPr="009D6A3C" w:rsidRDefault="00787294" w:rsidP="005368C0">
            <w:pPr>
              <w:rPr>
                <w:rFonts w:ascii="Comic Sans MS" w:hAnsi="Comic Sans MS" w:cs="Calibri"/>
                <w:color w:val="FF0000"/>
              </w:rPr>
            </w:pPr>
            <w:r w:rsidRPr="00744791">
              <w:rPr>
                <w:rFonts w:ascii="Comic Sans MS" w:hAnsi="Comic Sans MS" w:cs="Calibri"/>
                <w:color w:val="FF0000"/>
              </w:rPr>
              <w:t>House treats are awarded each term, the winning house’s pupils celebrate in an afternoon of activities together outside of the classroom.</w:t>
            </w:r>
          </w:p>
        </w:tc>
      </w:tr>
      <w:tr w:rsidR="00787294" w:rsidRPr="00744791" w:rsidTr="00787294">
        <w:trPr>
          <w:trHeight w:val="581"/>
        </w:trPr>
        <w:tc>
          <w:tcPr>
            <w:tcW w:w="10774" w:type="dxa"/>
          </w:tcPr>
          <w:p w:rsidR="00787294" w:rsidRPr="00744791" w:rsidRDefault="0013388B" w:rsidP="005368C0">
            <w:pPr>
              <w:rPr>
                <w:rFonts w:ascii="Comic Sans MS" w:hAnsi="Comic Sans MS"/>
                <w:color w:val="FF0000"/>
                <w:u w:val="single"/>
              </w:rPr>
            </w:pPr>
            <w:r>
              <w:rPr>
                <w:noProof/>
                <w:lang w:eastAsia="en-GB"/>
              </w:rPr>
              <w:lastRenderedPageBreak/>
              <w:drawing>
                <wp:anchor distT="0" distB="0" distL="114300" distR="114300" simplePos="0" relativeHeight="251664384" behindDoc="1" locked="0" layoutInCell="1" allowOverlap="1">
                  <wp:simplePos x="0" y="0"/>
                  <wp:positionH relativeFrom="column">
                    <wp:posOffset>-65051</wp:posOffset>
                  </wp:positionH>
                  <wp:positionV relativeFrom="paragraph">
                    <wp:posOffset>458</wp:posOffset>
                  </wp:positionV>
                  <wp:extent cx="998855" cy="753745"/>
                  <wp:effectExtent l="0" t="0" r="0" b="8255"/>
                  <wp:wrapTight wrapText="bothSides">
                    <wp:wrapPolygon edited="0">
                      <wp:start x="0" y="0"/>
                      <wp:lineTo x="0" y="21291"/>
                      <wp:lineTo x="21010" y="21291"/>
                      <wp:lineTo x="21010" y="0"/>
                      <wp:lineTo x="0" y="0"/>
                    </wp:wrapPolygon>
                  </wp:wrapTight>
                  <wp:docPr id="3" name="Picture 3" descr="The Calligraphic Quote Hot Chocolate with Mug Vector Stock Vector -  Illustration of calligraphic, script: 167207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alligraphic Quote Hot Chocolate with Mug Vector Stock Vector -  Illustration of calligraphic, script: 167207783"/>
                          <pic:cNvPicPr>
                            <a:picLocks noChangeAspect="1" noChangeArrowheads="1"/>
                          </pic:cNvPicPr>
                        </pic:nvPicPr>
                        <pic:blipFill rotWithShape="1">
                          <a:blip r:embed="rId11">
                            <a:extLst>
                              <a:ext uri="{28A0092B-C50C-407E-A947-70E740481C1C}">
                                <a14:useLocalDpi xmlns:a14="http://schemas.microsoft.com/office/drawing/2010/main" val="0"/>
                              </a:ext>
                            </a:extLst>
                          </a:blip>
                          <a:srcRect l="7462" t="19898" r="9441" b="17395"/>
                          <a:stretch/>
                        </pic:blipFill>
                        <pic:spPr bwMode="auto">
                          <a:xfrm>
                            <a:off x="0" y="0"/>
                            <a:ext cx="998855" cy="753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294" w:rsidRPr="00744791">
              <w:rPr>
                <w:rFonts w:ascii="Comic Sans MS" w:hAnsi="Comic Sans MS"/>
                <w:color w:val="FF0000"/>
                <w:u w:val="single"/>
              </w:rPr>
              <w:t>‘Sweet Treat’</w:t>
            </w:r>
          </w:p>
          <w:p w:rsidR="00787294" w:rsidRDefault="00787294" w:rsidP="005368C0">
            <w:pPr>
              <w:rPr>
                <w:rFonts w:ascii="Comic Sans MS" w:hAnsi="Comic Sans MS"/>
                <w:color w:val="FF0000"/>
              </w:rPr>
            </w:pPr>
            <w:r w:rsidRPr="00744791">
              <w:rPr>
                <w:rFonts w:ascii="Comic Sans MS" w:hAnsi="Comic Sans MS"/>
                <w:color w:val="FF0000"/>
              </w:rPr>
              <w:t xml:space="preserve">Hot Chocolate Friday’ or something similar.  Time out of class for a sweet treat, a chat about going </w:t>
            </w:r>
            <w:r w:rsidR="0013388B" w:rsidRPr="00744791">
              <w:rPr>
                <w:rFonts w:ascii="Comic Sans MS" w:hAnsi="Comic Sans MS"/>
                <w:color w:val="FF0000"/>
              </w:rPr>
              <w:t xml:space="preserve"> </w:t>
            </w:r>
            <w:r w:rsidRPr="00744791">
              <w:rPr>
                <w:rFonts w:ascii="Comic Sans MS" w:hAnsi="Comic Sans MS"/>
                <w:color w:val="FF0000"/>
              </w:rPr>
              <w:t>‘over and above’ and a group photo</w:t>
            </w:r>
          </w:p>
          <w:p w:rsidR="009D6A3C" w:rsidRPr="00744791" w:rsidRDefault="009D6A3C" w:rsidP="005368C0">
            <w:pPr>
              <w:rPr>
                <w:rFonts w:ascii="Comic Sans MS" w:hAnsi="Comic Sans MS"/>
                <w:color w:val="FF0000"/>
              </w:rPr>
            </w:pPr>
          </w:p>
        </w:tc>
      </w:tr>
      <w:tr w:rsidR="00787294" w:rsidRPr="00744791" w:rsidTr="00787294">
        <w:trPr>
          <w:trHeight w:val="622"/>
        </w:trPr>
        <w:tc>
          <w:tcPr>
            <w:tcW w:w="10774" w:type="dxa"/>
          </w:tcPr>
          <w:p w:rsidR="00787294" w:rsidRPr="00744791" w:rsidRDefault="00787294" w:rsidP="007D63AD">
            <w:pPr>
              <w:rPr>
                <w:rFonts w:ascii="Comic Sans MS" w:hAnsi="Comic Sans MS"/>
                <w:color w:val="FF0000"/>
                <w:u w:val="single"/>
              </w:rPr>
            </w:pPr>
            <w:r w:rsidRPr="00744791">
              <w:rPr>
                <w:rFonts w:ascii="Comic Sans MS" w:hAnsi="Comic Sans MS"/>
                <w:color w:val="FF0000"/>
                <w:u w:val="single"/>
              </w:rPr>
              <w:t xml:space="preserve">Post Cards </w:t>
            </w:r>
          </w:p>
          <w:p w:rsidR="00787294" w:rsidRPr="00744791" w:rsidRDefault="00787294" w:rsidP="007D63AD">
            <w:pPr>
              <w:rPr>
                <w:rFonts w:ascii="Comic Sans MS" w:hAnsi="Comic Sans MS"/>
                <w:color w:val="FF0000"/>
              </w:rPr>
            </w:pPr>
            <w:r w:rsidRPr="00744791">
              <w:rPr>
                <w:rFonts w:ascii="Comic Sans MS" w:hAnsi="Comic Sans MS"/>
                <w:color w:val="FF0000"/>
              </w:rPr>
              <w:t>Postcards home from SMT saying ‘over and above’</w:t>
            </w:r>
          </w:p>
          <w:p w:rsidR="00787294" w:rsidRDefault="00787294" w:rsidP="009D6A3C">
            <w:pPr>
              <w:rPr>
                <w:rFonts w:ascii="Comic Sans MS" w:hAnsi="Comic Sans MS"/>
                <w:color w:val="FF0000"/>
              </w:rPr>
            </w:pPr>
            <w:r w:rsidRPr="00744791">
              <w:rPr>
                <w:rFonts w:ascii="Comic Sans MS" w:hAnsi="Comic Sans MS"/>
                <w:color w:val="FF0000"/>
              </w:rPr>
              <w:t xml:space="preserve">Positive phone calls home </w:t>
            </w:r>
          </w:p>
          <w:p w:rsidR="009D6A3C" w:rsidRPr="009D6A3C" w:rsidRDefault="009D6A3C" w:rsidP="009D6A3C">
            <w:pPr>
              <w:rPr>
                <w:rFonts w:ascii="Comic Sans MS" w:hAnsi="Comic Sans MS"/>
                <w:color w:val="FF0000"/>
              </w:rPr>
            </w:pPr>
          </w:p>
        </w:tc>
      </w:tr>
      <w:tr w:rsidR="00787294" w:rsidRPr="00744791" w:rsidTr="00787294">
        <w:trPr>
          <w:trHeight w:val="3960"/>
        </w:trPr>
        <w:tc>
          <w:tcPr>
            <w:tcW w:w="10774" w:type="dxa"/>
          </w:tcPr>
          <w:p w:rsidR="00787294" w:rsidRPr="00744791" w:rsidRDefault="0013388B" w:rsidP="002901AD">
            <w:pPr>
              <w:pStyle w:val="Default"/>
              <w:rPr>
                <w:color w:val="FF0000"/>
                <w:sz w:val="22"/>
                <w:szCs w:val="22"/>
                <w:u w:val="single"/>
              </w:rPr>
            </w:pPr>
            <w:r>
              <w:rPr>
                <w:noProof/>
                <w:color w:val="FF0000"/>
                <w:lang w:eastAsia="en-GB"/>
              </w:rPr>
              <w:drawing>
                <wp:anchor distT="0" distB="0" distL="114300" distR="114300" simplePos="0" relativeHeight="251665408" behindDoc="1" locked="0" layoutInCell="1" allowOverlap="1">
                  <wp:simplePos x="0" y="0"/>
                  <wp:positionH relativeFrom="column">
                    <wp:posOffset>5628005</wp:posOffset>
                  </wp:positionH>
                  <wp:positionV relativeFrom="paragraph">
                    <wp:posOffset>115570</wp:posOffset>
                  </wp:positionV>
                  <wp:extent cx="988060" cy="988060"/>
                  <wp:effectExtent l="0" t="0" r="2540" b="2540"/>
                  <wp:wrapTight wrapText="bothSides">
                    <wp:wrapPolygon edited="0">
                      <wp:start x="0" y="0"/>
                      <wp:lineTo x="0" y="21239"/>
                      <wp:lineTo x="21239" y="21239"/>
                      <wp:lineTo x="21239" y="0"/>
                      <wp:lineTo x="0" y="0"/>
                    </wp:wrapPolygon>
                  </wp:wrapTight>
                  <wp:docPr id="4" name="Picture 4" descr="C:\Users\sa99kbutchart\AppData\Local\Microsoft\Windows\INetCache\Content.MSO\5927D9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99kbutchart\AppData\Local\Microsoft\Windows\INetCache\Content.MSO\5927D90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06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294" w:rsidRPr="00744791">
              <w:rPr>
                <w:color w:val="FF0000"/>
                <w:sz w:val="22"/>
                <w:szCs w:val="22"/>
                <w:u w:val="single"/>
              </w:rPr>
              <w:t xml:space="preserve">In class recognition could include - </w:t>
            </w:r>
          </w:p>
          <w:p w:rsidR="00787294" w:rsidRPr="00744791" w:rsidRDefault="00787294" w:rsidP="002901AD">
            <w:pPr>
              <w:pStyle w:val="Default"/>
              <w:rPr>
                <w:color w:val="FF0000"/>
                <w:sz w:val="22"/>
                <w:szCs w:val="22"/>
              </w:rPr>
            </w:pPr>
            <w:r w:rsidRPr="00744791">
              <w:rPr>
                <w:color w:val="FF0000"/>
                <w:sz w:val="22"/>
                <w:szCs w:val="22"/>
              </w:rPr>
              <w:t xml:space="preserve">Raffle tickets or tokens leading to a small prize </w:t>
            </w:r>
          </w:p>
          <w:p w:rsidR="00787294" w:rsidRPr="00744791" w:rsidRDefault="00787294" w:rsidP="002901AD">
            <w:pPr>
              <w:pStyle w:val="Default"/>
              <w:rPr>
                <w:color w:val="FF0000"/>
                <w:sz w:val="22"/>
                <w:szCs w:val="22"/>
              </w:rPr>
            </w:pPr>
            <w:r w:rsidRPr="00744791">
              <w:rPr>
                <w:color w:val="FF0000"/>
                <w:sz w:val="22"/>
                <w:szCs w:val="22"/>
              </w:rPr>
              <w:t xml:space="preserve">Visits to a member of the SMT </w:t>
            </w:r>
          </w:p>
          <w:p w:rsidR="00787294" w:rsidRPr="00744791" w:rsidRDefault="00787294" w:rsidP="002901AD">
            <w:pPr>
              <w:pStyle w:val="Default"/>
              <w:rPr>
                <w:color w:val="FF0000"/>
                <w:sz w:val="22"/>
                <w:szCs w:val="22"/>
              </w:rPr>
            </w:pPr>
            <w:r w:rsidRPr="00744791">
              <w:rPr>
                <w:color w:val="FF0000"/>
                <w:sz w:val="22"/>
                <w:szCs w:val="22"/>
              </w:rPr>
              <w:t xml:space="preserve">Marbles in a jar/cubes and positive minutes (gain extra playtime etc…) </w:t>
            </w:r>
          </w:p>
          <w:p w:rsidR="00787294" w:rsidRPr="00744791" w:rsidRDefault="00787294" w:rsidP="002901AD">
            <w:pPr>
              <w:rPr>
                <w:rFonts w:ascii="Comic Sans MS" w:hAnsi="Comic Sans MS"/>
                <w:color w:val="FF0000"/>
              </w:rPr>
            </w:pPr>
            <w:r w:rsidRPr="00744791">
              <w:rPr>
                <w:rFonts w:ascii="Comic Sans MS" w:hAnsi="Comic Sans MS" w:cs="Calibri"/>
                <w:color w:val="FF0000"/>
              </w:rPr>
              <w:t xml:space="preserve">A quiet word, smile acknowledgement, thumbs up </w:t>
            </w:r>
            <w:proofErr w:type="spellStart"/>
            <w:r w:rsidRPr="00744791">
              <w:rPr>
                <w:rFonts w:ascii="Comic Sans MS" w:hAnsi="Comic Sans MS" w:cs="Calibri"/>
                <w:color w:val="FF0000"/>
              </w:rPr>
              <w:t>etc</w:t>
            </w:r>
            <w:proofErr w:type="spellEnd"/>
            <w:r w:rsidRPr="00744791">
              <w:rPr>
                <w:rFonts w:ascii="Comic Sans MS" w:hAnsi="Comic Sans MS" w:cs="Calibri"/>
                <w:color w:val="FF0000"/>
              </w:rPr>
              <w:t xml:space="preserve"> </w:t>
            </w:r>
          </w:p>
          <w:p w:rsidR="00787294" w:rsidRPr="00744791" w:rsidRDefault="00787294" w:rsidP="002901AD">
            <w:pPr>
              <w:autoSpaceDE w:val="0"/>
              <w:autoSpaceDN w:val="0"/>
              <w:adjustRightInd w:val="0"/>
              <w:spacing w:after="30"/>
              <w:rPr>
                <w:rFonts w:ascii="Comic Sans MS" w:hAnsi="Comic Sans MS" w:cs="Calibri"/>
                <w:color w:val="FF0000"/>
              </w:rPr>
            </w:pPr>
            <w:r w:rsidRPr="00744791">
              <w:rPr>
                <w:rFonts w:ascii="Comic Sans MS" w:hAnsi="Comic Sans MS" w:cs="Calibri"/>
                <w:color w:val="FF0000"/>
              </w:rPr>
              <w:t xml:space="preserve">Written comments on pupil’s work </w:t>
            </w:r>
          </w:p>
          <w:p w:rsidR="00787294" w:rsidRPr="00744791" w:rsidRDefault="00787294" w:rsidP="002901AD">
            <w:pPr>
              <w:autoSpaceDE w:val="0"/>
              <w:autoSpaceDN w:val="0"/>
              <w:adjustRightInd w:val="0"/>
              <w:spacing w:after="30"/>
              <w:rPr>
                <w:rFonts w:ascii="Comic Sans MS" w:hAnsi="Comic Sans MS" w:cs="Calibri"/>
                <w:color w:val="FF0000"/>
              </w:rPr>
            </w:pPr>
            <w:r w:rsidRPr="00744791">
              <w:rPr>
                <w:rFonts w:ascii="Comic Sans MS" w:hAnsi="Comic Sans MS" w:cs="Calibri"/>
                <w:color w:val="FF0000"/>
              </w:rPr>
              <w:t xml:space="preserve">The giving of additional responsibilities </w:t>
            </w:r>
          </w:p>
          <w:p w:rsidR="00787294" w:rsidRPr="00744791" w:rsidRDefault="00787294" w:rsidP="002901AD">
            <w:pPr>
              <w:autoSpaceDE w:val="0"/>
              <w:autoSpaceDN w:val="0"/>
              <w:adjustRightInd w:val="0"/>
              <w:spacing w:after="30"/>
              <w:rPr>
                <w:rFonts w:ascii="Comic Sans MS" w:hAnsi="Comic Sans MS" w:cs="Calibri"/>
                <w:color w:val="FF0000"/>
              </w:rPr>
            </w:pPr>
            <w:r w:rsidRPr="00744791">
              <w:rPr>
                <w:rFonts w:ascii="Comic Sans MS" w:hAnsi="Comic Sans MS" w:cs="Calibri"/>
                <w:color w:val="FF0000"/>
              </w:rPr>
              <w:t xml:space="preserve">Stickers in books, on effort charts on jumpers </w:t>
            </w:r>
            <w:proofErr w:type="spellStart"/>
            <w:r w:rsidRPr="00744791">
              <w:rPr>
                <w:rFonts w:ascii="Comic Sans MS" w:hAnsi="Comic Sans MS" w:cs="Calibri"/>
                <w:color w:val="FF0000"/>
              </w:rPr>
              <w:t>etc</w:t>
            </w:r>
            <w:proofErr w:type="spellEnd"/>
            <w:r w:rsidRPr="00744791">
              <w:rPr>
                <w:rFonts w:ascii="Comic Sans MS" w:hAnsi="Comic Sans MS" w:cs="Calibri"/>
                <w:color w:val="FF0000"/>
              </w:rPr>
              <w:t xml:space="preserve"> </w:t>
            </w:r>
          </w:p>
          <w:p w:rsidR="00787294" w:rsidRPr="00744791" w:rsidRDefault="00787294" w:rsidP="002901AD">
            <w:pPr>
              <w:autoSpaceDE w:val="0"/>
              <w:autoSpaceDN w:val="0"/>
              <w:adjustRightInd w:val="0"/>
              <w:spacing w:after="30"/>
              <w:rPr>
                <w:rFonts w:ascii="Comic Sans MS" w:hAnsi="Comic Sans MS" w:cs="Calibri"/>
                <w:color w:val="FF0000"/>
              </w:rPr>
            </w:pPr>
            <w:r w:rsidRPr="00744791">
              <w:rPr>
                <w:rFonts w:ascii="Comic Sans MS" w:hAnsi="Comic Sans MS" w:cs="Calibri"/>
                <w:color w:val="FF0000"/>
              </w:rPr>
              <w:t xml:space="preserve">Praise in front of class group giving reason for praise </w:t>
            </w:r>
          </w:p>
          <w:p w:rsidR="00787294" w:rsidRPr="00744791" w:rsidRDefault="00787294" w:rsidP="002901AD">
            <w:pPr>
              <w:autoSpaceDE w:val="0"/>
              <w:autoSpaceDN w:val="0"/>
              <w:adjustRightInd w:val="0"/>
              <w:spacing w:after="30"/>
              <w:rPr>
                <w:rFonts w:ascii="Comic Sans MS" w:hAnsi="Comic Sans MS" w:cs="Calibri"/>
                <w:color w:val="FF0000"/>
              </w:rPr>
            </w:pPr>
            <w:r w:rsidRPr="00744791">
              <w:rPr>
                <w:rFonts w:ascii="Comic Sans MS" w:hAnsi="Comic Sans MS" w:cs="Calibri"/>
                <w:color w:val="FF0000"/>
              </w:rPr>
              <w:t xml:space="preserve">Informal comments, a postcard home from teacher to parent informing them of good work, positive attitudes or behaviour etc. </w:t>
            </w:r>
          </w:p>
          <w:p w:rsidR="00787294" w:rsidRPr="00744791" w:rsidRDefault="00787294" w:rsidP="002901AD">
            <w:pPr>
              <w:autoSpaceDE w:val="0"/>
              <w:autoSpaceDN w:val="0"/>
              <w:adjustRightInd w:val="0"/>
              <w:spacing w:after="30"/>
              <w:rPr>
                <w:rFonts w:ascii="Comic Sans MS" w:hAnsi="Comic Sans MS" w:cs="Calibri"/>
                <w:color w:val="000000"/>
              </w:rPr>
            </w:pPr>
            <w:r w:rsidRPr="00744791">
              <w:rPr>
                <w:rFonts w:ascii="Comic Sans MS" w:hAnsi="Comic Sans MS" w:cs="Calibri"/>
                <w:color w:val="FF0000"/>
              </w:rPr>
              <w:t xml:space="preserve">Homework points </w:t>
            </w:r>
          </w:p>
        </w:tc>
      </w:tr>
      <w:tr w:rsidR="00787294" w:rsidRPr="00744791" w:rsidTr="00787294">
        <w:trPr>
          <w:trHeight w:val="415"/>
        </w:trPr>
        <w:tc>
          <w:tcPr>
            <w:tcW w:w="10774" w:type="dxa"/>
            <w:shd w:val="clear" w:color="auto" w:fill="E2EFD9" w:themeFill="accent6" w:themeFillTint="33"/>
          </w:tcPr>
          <w:p w:rsidR="00787294" w:rsidRPr="00744791" w:rsidRDefault="00787294" w:rsidP="00787294">
            <w:pPr>
              <w:jc w:val="center"/>
              <w:rPr>
                <w:rFonts w:ascii="Comic Sans MS" w:hAnsi="Comic Sans MS"/>
                <w:b/>
                <w:color w:val="00B050"/>
              </w:rPr>
            </w:pPr>
            <w:r w:rsidRPr="00744791">
              <w:rPr>
                <w:rFonts w:ascii="Comic Sans MS" w:hAnsi="Comic Sans MS"/>
                <w:b/>
                <w:color w:val="00B050"/>
              </w:rPr>
              <w:t>SANCTIONS</w:t>
            </w:r>
          </w:p>
        </w:tc>
      </w:tr>
      <w:tr w:rsidR="00787294" w:rsidRPr="00744791" w:rsidTr="00787294">
        <w:trPr>
          <w:trHeight w:val="580"/>
        </w:trPr>
        <w:tc>
          <w:tcPr>
            <w:tcW w:w="10774" w:type="dxa"/>
          </w:tcPr>
          <w:p w:rsidR="00787294" w:rsidRPr="00744791" w:rsidRDefault="00787294" w:rsidP="00787294">
            <w:pPr>
              <w:rPr>
                <w:rFonts w:ascii="Comic Sans MS" w:hAnsi="Comic Sans MS"/>
                <w:color w:val="00B050"/>
                <w:u w:val="single"/>
              </w:rPr>
            </w:pPr>
            <w:r w:rsidRPr="00744791">
              <w:rPr>
                <w:rFonts w:ascii="Comic Sans MS" w:hAnsi="Comic Sans MS"/>
                <w:color w:val="00B050"/>
                <w:u w:val="single"/>
              </w:rPr>
              <w:t xml:space="preserve">Restorative Approach </w:t>
            </w:r>
          </w:p>
          <w:p w:rsidR="00787294" w:rsidRPr="00744791" w:rsidRDefault="00787294" w:rsidP="00787294">
            <w:pPr>
              <w:rPr>
                <w:rFonts w:ascii="Comic Sans MS" w:hAnsi="Comic Sans MS"/>
                <w:color w:val="00B050"/>
              </w:rPr>
            </w:pPr>
            <w:r w:rsidRPr="00744791">
              <w:rPr>
                <w:rFonts w:ascii="Comic Sans MS" w:hAnsi="Comic Sans MS"/>
                <w:color w:val="00B050"/>
              </w:rPr>
              <w:t>Restorative circle activities with S</w:t>
            </w:r>
            <w:r w:rsidR="009D6A3C">
              <w:rPr>
                <w:rFonts w:ascii="Comic Sans MS" w:hAnsi="Comic Sans MS"/>
                <w:color w:val="00B050"/>
              </w:rPr>
              <w:t>L</w:t>
            </w:r>
            <w:r w:rsidRPr="00744791">
              <w:rPr>
                <w:rFonts w:ascii="Comic Sans MS" w:hAnsi="Comic Sans MS"/>
                <w:color w:val="00B050"/>
              </w:rPr>
              <w:t>T</w:t>
            </w:r>
            <w:r w:rsidR="00D23344">
              <w:rPr>
                <w:rFonts w:ascii="Comic Sans MS" w:hAnsi="Comic Sans MS"/>
                <w:color w:val="00B050"/>
              </w:rPr>
              <w:t xml:space="preserve"> or Miss Richardson</w:t>
            </w:r>
            <w:r w:rsidRPr="00744791">
              <w:rPr>
                <w:rFonts w:ascii="Comic Sans MS" w:hAnsi="Comic Sans MS"/>
                <w:color w:val="00B050"/>
              </w:rPr>
              <w:t xml:space="preserve"> in Nurture Room </w:t>
            </w:r>
          </w:p>
          <w:p w:rsidR="00787294" w:rsidRPr="00744791" w:rsidRDefault="00787294" w:rsidP="00787294">
            <w:pPr>
              <w:rPr>
                <w:rFonts w:ascii="Comic Sans MS" w:hAnsi="Comic Sans MS"/>
                <w:color w:val="00B050"/>
              </w:rPr>
            </w:pPr>
          </w:p>
        </w:tc>
      </w:tr>
      <w:tr w:rsidR="00787294" w:rsidRPr="00744791" w:rsidTr="00787294">
        <w:trPr>
          <w:trHeight w:val="580"/>
        </w:trPr>
        <w:tc>
          <w:tcPr>
            <w:tcW w:w="10774" w:type="dxa"/>
          </w:tcPr>
          <w:p w:rsidR="00787294" w:rsidRPr="00744791" w:rsidRDefault="0013388B" w:rsidP="00787294">
            <w:pPr>
              <w:rPr>
                <w:rFonts w:ascii="Comic Sans MS" w:hAnsi="Comic Sans MS"/>
                <w:color w:val="00B050"/>
                <w:u w:val="single"/>
              </w:rPr>
            </w:pPr>
            <w:r>
              <w:rPr>
                <w:rFonts w:ascii="Comic Sans MS" w:hAnsi="Comic Sans MS"/>
                <w:noProof/>
                <w:color w:val="00B050"/>
                <w:u w:val="single"/>
                <w:lang w:eastAsia="en-GB"/>
              </w:rPr>
              <w:drawing>
                <wp:anchor distT="0" distB="0" distL="114300" distR="114300" simplePos="0" relativeHeight="251666432" behindDoc="1" locked="0" layoutInCell="1" allowOverlap="1">
                  <wp:simplePos x="0" y="0"/>
                  <wp:positionH relativeFrom="column">
                    <wp:posOffset>14103</wp:posOffset>
                  </wp:positionH>
                  <wp:positionV relativeFrom="paragraph">
                    <wp:posOffset>21265</wp:posOffset>
                  </wp:positionV>
                  <wp:extent cx="1296670" cy="907415"/>
                  <wp:effectExtent l="0" t="0" r="0" b="6985"/>
                  <wp:wrapTight wrapText="bothSides">
                    <wp:wrapPolygon edited="0">
                      <wp:start x="0" y="0"/>
                      <wp:lineTo x="0" y="21313"/>
                      <wp:lineTo x="21262" y="21313"/>
                      <wp:lineTo x="21262" y="0"/>
                      <wp:lineTo x="0" y="0"/>
                    </wp:wrapPolygon>
                  </wp:wrapTight>
                  <wp:docPr id="5" name="Picture 5" descr="C:\Users\sa99kbutchart\AppData\Local\Microsoft\Windows\INetCache\Content.MSO\86B34F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99kbutchart\AppData\Local\Microsoft\Windows\INetCache\Content.MSO\86B34F3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67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294" w:rsidRPr="00744791">
              <w:rPr>
                <w:rFonts w:ascii="Comic Sans MS" w:hAnsi="Comic Sans MS"/>
                <w:color w:val="00B050"/>
                <w:u w:val="single"/>
              </w:rPr>
              <w:t>Breaks - S</w:t>
            </w:r>
            <w:r w:rsidR="009D6A3C">
              <w:rPr>
                <w:rFonts w:ascii="Comic Sans MS" w:hAnsi="Comic Sans MS"/>
                <w:color w:val="00B050"/>
                <w:u w:val="single"/>
              </w:rPr>
              <w:t>L</w:t>
            </w:r>
            <w:r w:rsidR="00787294" w:rsidRPr="00744791">
              <w:rPr>
                <w:rFonts w:ascii="Comic Sans MS" w:hAnsi="Comic Sans MS"/>
                <w:color w:val="00B050"/>
                <w:u w:val="single"/>
              </w:rPr>
              <w:t>T</w:t>
            </w:r>
          </w:p>
          <w:p w:rsidR="00787294" w:rsidRPr="00744791" w:rsidRDefault="00787294" w:rsidP="00787294">
            <w:pPr>
              <w:rPr>
                <w:rFonts w:ascii="Comic Sans MS" w:hAnsi="Comic Sans MS"/>
                <w:color w:val="00B050"/>
              </w:rPr>
            </w:pPr>
            <w:r w:rsidRPr="00744791">
              <w:rPr>
                <w:rFonts w:ascii="Comic Sans MS" w:hAnsi="Comic Sans MS"/>
                <w:color w:val="00B050"/>
              </w:rPr>
              <w:t>Walking with a member of S</w:t>
            </w:r>
            <w:r w:rsidR="009D6A3C">
              <w:rPr>
                <w:rFonts w:ascii="Comic Sans MS" w:hAnsi="Comic Sans MS"/>
                <w:color w:val="00B050"/>
              </w:rPr>
              <w:t>L</w:t>
            </w:r>
            <w:r w:rsidRPr="00744791">
              <w:rPr>
                <w:rFonts w:ascii="Comic Sans MS" w:hAnsi="Comic Sans MS"/>
                <w:color w:val="00B050"/>
              </w:rPr>
              <w:t>T</w:t>
            </w:r>
            <w:r w:rsidR="00D23344">
              <w:rPr>
                <w:rFonts w:ascii="Comic Sans MS" w:hAnsi="Comic Sans MS"/>
                <w:color w:val="00B050"/>
              </w:rPr>
              <w:t xml:space="preserve"> or Miss </w:t>
            </w:r>
            <w:proofErr w:type="spellStart"/>
            <w:r w:rsidR="00D23344">
              <w:rPr>
                <w:rFonts w:ascii="Comic Sans MS" w:hAnsi="Comic Sans MS"/>
                <w:color w:val="00B050"/>
              </w:rPr>
              <w:t>Richardso</w:t>
            </w:r>
            <w:proofErr w:type="spellEnd"/>
            <w:r w:rsidRPr="00744791">
              <w:rPr>
                <w:rFonts w:ascii="Comic Sans MS" w:hAnsi="Comic Sans MS"/>
                <w:color w:val="00B050"/>
              </w:rPr>
              <w:t xml:space="preserve"> – restorative discussions</w:t>
            </w:r>
          </w:p>
          <w:p w:rsidR="00787294" w:rsidRPr="00744791" w:rsidRDefault="00787294" w:rsidP="00787294">
            <w:pPr>
              <w:rPr>
                <w:rFonts w:ascii="Comic Sans MS" w:hAnsi="Comic Sans MS"/>
                <w:color w:val="00B050"/>
              </w:rPr>
            </w:pPr>
            <w:r w:rsidRPr="00744791">
              <w:rPr>
                <w:rFonts w:ascii="Comic Sans MS" w:hAnsi="Comic Sans MS"/>
                <w:color w:val="00B050"/>
              </w:rPr>
              <w:t xml:space="preserve">Self-reflection in </w:t>
            </w:r>
            <w:r w:rsidR="009D6A3C">
              <w:rPr>
                <w:rFonts w:ascii="Comic Sans MS" w:hAnsi="Comic Sans MS"/>
                <w:color w:val="00B050"/>
              </w:rPr>
              <w:t>Nurture</w:t>
            </w:r>
            <w:r w:rsidRPr="00744791">
              <w:rPr>
                <w:rFonts w:ascii="Comic Sans MS" w:hAnsi="Comic Sans MS"/>
                <w:color w:val="00B050"/>
              </w:rPr>
              <w:t xml:space="preserve"> </w:t>
            </w:r>
            <w:r w:rsidR="009D6A3C">
              <w:rPr>
                <w:rFonts w:ascii="Comic Sans MS" w:hAnsi="Comic Sans MS"/>
                <w:color w:val="00B050"/>
              </w:rPr>
              <w:t>R</w:t>
            </w:r>
            <w:r w:rsidRPr="00744791">
              <w:rPr>
                <w:rFonts w:ascii="Comic Sans MS" w:hAnsi="Comic Sans MS"/>
                <w:color w:val="00B050"/>
              </w:rPr>
              <w:t>oom (listening to music)</w:t>
            </w:r>
          </w:p>
          <w:p w:rsidR="00787294" w:rsidRDefault="00787294" w:rsidP="00787294">
            <w:pPr>
              <w:rPr>
                <w:rFonts w:ascii="Comic Sans MS" w:hAnsi="Comic Sans MS"/>
                <w:color w:val="00B050"/>
              </w:rPr>
            </w:pPr>
            <w:r w:rsidRPr="00744791">
              <w:rPr>
                <w:rFonts w:ascii="Comic Sans MS" w:hAnsi="Comic Sans MS"/>
                <w:color w:val="00B050"/>
              </w:rPr>
              <w:t>Mindfulness in P1 garden</w:t>
            </w:r>
          </w:p>
          <w:p w:rsidR="009D6A3C" w:rsidRPr="00744791" w:rsidRDefault="009D6A3C" w:rsidP="00787294">
            <w:pPr>
              <w:rPr>
                <w:rFonts w:ascii="Comic Sans MS" w:hAnsi="Comic Sans MS"/>
                <w:color w:val="00B050"/>
              </w:rPr>
            </w:pPr>
          </w:p>
        </w:tc>
      </w:tr>
      <w:tr w:rsidR="00787294" w:rsidRPr="00744791" w:rsidTr="00787294">
        <w:trPr>
          <w:trHeight w:val="580"/>
        </w:trPr>
        <w:tc>
          <w:tcPr>
            <w:tcW w:w="10774" w:type="dxa"/>
          </w:tcPr>
          <w:p w:rsidR="00787294" w:rsidRPr="00744791" w:rsidRDefault="00787294" w:rsidP="005368C0">
            <w:pPr>
              <w:rPr>
                <w:rFonts w:ascii="Comic Sans MS" w:hAnsi="Comic Sans MS"/>
                <w:color w:val="00B050"/>
                <w:u w:val="single"/>
              </w:rPr>
            </w:pPr>
            <w:r w:rsidRPr="00744791">
              <w:rPr>
                <w:rFonts w:ascii="Comic Sans MS" w:hAnsi="Comic Sans MS"/>
                <w:color w:val="00B050"/>
                <w:u w:val="single"/>
              </w:rPr>
              <w:t xml:space="preserve">Stepped Sanctions – all staff </w:t>
            </w:r>
          </w:p>
          <w:p w:rsidR="00787294" w:rsidRPr="00744791" w:rsidRDefault="00787294" w:rsidP="00787294">
            <w:pPr>
              <w:pStyle w:val="ListParagraph"/>
              <w:numPr>
                <w:ilvl w:val="0"/>
                <w:numId w:val="13"/>
              </w:numPr>
              <w:rPr>
                <w:rFonts w:ascii="Comic Sans MS" w:hAnsi="Comic Sans MS"/>
                <w:color w:val="00B050"/>
                <w:u w:val="single"/>
              </w:rPr>
            </w:pPr>
            <w:r w:rsidRPr="00744791">
              <w:rPr>
                <w:rFonts w:ascii="Comic Sans MS" w:hAnsi="Comic Sans MS"/>
                <w:color w:val="00B050"/>
              </w:rPr>
              <w:t>Reminder of rules (Ready, Respectful, Safe)</w:t>
            </w:r>
          </w:p>
          <w:p w:rsidR="00787294" w:rsidRPr="00744791" w:rsidRDefault="00787294" w:rsidP="00787294">
            <w:pPr>
              <w:pStyle w:val="ListParagraph"/>
              <w:numPr>
                <w:ilvl w:val="0"/>
                <w:numId w:val="13"/>
              </w:numPr>
              <w:rPr>
                <w:rFonts w:ascii="Comic Sans MS" w:hAnsi="Comic Sans MS"/>
                <w:color w:val="00B050"/>
                <w:u w:val="single"/>
              </w:rPr>
            </w:pPr>
            <w:r w:rsidRPr="00744791">
              <w:rPr>
                <w:rFonts w:ascii="Comic Sans MS" w:hAnsi="Comic Sans MS"/>
                <w:color w:val="00B050"/>
              </w:rPr>
              <w:t>Warning</w:t>
            </w:r>
          </w:p>
          <w:p w:rsidR="00787294" w:rsidRPr="00744791" w:rsidRDefault="00787294" w:rsidP="00787294">
            <w:pPr>
              <w:pStyle w:val="ListParagraph"/>
              <w:numPr>
                <w:ilvl w:val="0"/>
                <w:numId w:val="13"/>
              </w:numPr>
              <w:rPr>
                <w:rFonts w:ascii="Comic Sans MS" w:hAnsi="Comic Sans MS"/>
                <w:color w:val="00B050"/>
                <w:u w:val="single"/>
              </w:rPr>
            </w:pPr>
            <w:r w:rsidRPr="00744791">
              <w:rPr>
                <w:rFonts w:ascii="Comic Sans MS" w:hAnsi="Comic Sans MS"/>
                <w:color w:val="00B050"/>
              </w:rPr>
              <w:t xml:space="preserve">Last chance – using </w:t>
            </w:r>
            <w:proofErr w:type="spellStart"/>
            <w:r w:rsidRPr="00744791">
              <w:rPr>
                <w:rFonts w:ascii="Comic Sans MS" w:hAnsi="Comic Sans MS"/>
                <w:color w:val="00B050"/>
              </w:rPr>
              <w:t>microscr</w:t>
            </w:r>
            <w:r w:rsidR="00A53FE6" w:rsidRPr="00744791">
              <w:rPr>
                <w:rFonts w:ascii="Comic Sans MS" w:hAnsi="Comic Sans MS"/>
                <w:color w:val="00B050"/>
              </w:rPr>
              <w:t>i</w:t>
            </w:r>
            <w:r w:rsidRPr="00744791">
              <w:rPr>
                <w:rFonts w:ascii="Comic Sans MS" w:hAnsi="Comic Sans MS"/>
                <w:color w:val="00B050"/>
              </w:rPr>
              <w:t>pt</w:t>
            </w:r>
            <w:proofErr w:type="spellEnd"/>
          </w:p>
          <w:p w:rsidR="00787294" w:rsidRPr="00744791" w:rsidRDefault="00787294" w:rsidP="00787294">
            <w:pPr>
              <w:pStyle w:val="ListParagraph"/>
              <w:numPr>
                <w:ilvl w:val="0"/>
                <w:numId w:val="13"/>
              </w:numPr>
              <w:rPr>
                <w:rFonts w:ascii="Comic Sans MS" w:hAnsi="Comic Sans MS"/>
                <w:color w:val="00B050"/>
                <w:u w:val="single"/>
              </w:rPr>
            </w:pPr>
            <w:r w:rsidRPr="00744791">
              <w:rPr>
                <w:rFonts w:ascii="Comic Sans MS" w:hAnsi="Comic Sans MS"/>
                <w:color w:val="00B050"/>
              </w:rPr>
              <w:t>Time out – during class and/or playtime/lunchtime (always with a member of S</w:t>
            </w:r>
            <w:r w:rsidR="009D6A3C">
              <w:rPr>
                <w:rFonts w:ascii="Comic Sans MS" w:hAnsi="Comic Sans MS"/>
                <w:color w:val="00B050"/>
              </w:rPr>
              <w:t>L</w:t>
            </w:r>
            <w:r w:rsidRPr="00744791">
              <w:rPr>
                <w:rFonts w:ascii="Comic Sans MS" w:hAnsi="Comic Sans MS"/>
                <w:color w:val="00B050"/>
              </w:rPr>
              <w:t>T)</w:t>
            </w:r>
          </w:p>
          <w:p w:rsidR="00787294" w:rsidRPr="009D6A3C" w:rsidRDefault="00787294" w:rsidP="009D6A3C">
            <w:pPr>
              <w:pStyle w:val="ListParagraph"/>
              <w:numPr>
                <w:ilvl w:val="0"/>
                <w:numId w:val="13"/>
              </w:numPr>
              <w:rPr>
                <w:rFonts w:ascii="Comic Sans MS" w:hAnsi="Comic Sans MS"/>
                <w:color w:val="00B050"/>
                <w:u w:val="single"/>
              </w:rPr>
            </w:pPr>
            <w:r w:rsidRPr="00744791">
              <w:rPr>
                <w:rFonts w:ascii="Comic Sans MS" w:hAnsi="Comic Sans MS"/>
                <w:color w:val="00B050"/>
              </w:rPr>
              <w:t>Restorative conversations with S</w:t>
            </w:r>
            <w:r w:rsidR="009D6A3C">
              <w:rPr>
                <w:rFonts w:ascii="Comic Sans MS" w:hAnsi="Comic Sans MS"/>
                <w:color w:val="00B050"/>
              </w:rPr>
              <w:t>L</w:t>
            </w:r>
            <w:r w:rsidRPr="00744791">
              <w:rPr>
                <w:rFonts w:ascii="Comic Sans MS" w:hAnsi="Comic Sans MS"/>
                <w:color w:val="00B050"/>
              </w:rPr>
              <w:t xml:space="preserve">T – restorative circle time </w:t>
            </w:r>
          </w:p>
          <w:p w:rsidR="009D6A3C" w:rsidRPr="009D6A3C" w:rsidRDefault="009D6A3C" w:rsidP="00D23344">
            <w:pPr>
              <w:pStyle w:val="ListParagraph"/>
              <w:ind w:left="360"/>
              <w:rPr>
                <w:rFonts w:ascii="Comic Sans MS" w:hAnsi="Comic Sans MS"/>
                <w:color w:val="00B050"/>
                <w:u w:val="single"/>
              </w:rPr>
            </w:pPr>
          </w:p>
        </w:tc>
      </w:tr>
      <w:tr w:rsidR="00787294" w:rsidRPr="00744791" w:rsidTr="00787294">
        <w:trPr>
          <w:trHeight w:val="710"/>
        </w:trPr>
        <w:tc>
          <w:tcPr>
            <w:tcW w:w="10774" w:type="dxa"/>
          </w:tcPr>
          <w:p w:rsidR="00A53FE6" w:rsidRPr="00744791" w:rsidRDefault="00787294" w:rsidP="00A53FE6">
            <w:pPr>
              <w:rPr>
                <w:rFonts w:ascii="Comic Sans MS" w:hAnsi="Comic Sans MS"/>
                <w:color w:val="00B050"/>
                <w:u w:val="single"/>
              </w:rPr>
            </w:pPr>
            <w:r w:rsidRPr="00744791">
              <w:rPr>
                <w:rFonts w:ascii="Comic Sans MS" w:hAnsi="Comic Sans MS"/>
                <w:color w:val="00B050"/>
                <w:u w:val="single"/>
              </w:rPr>
              <w:t xml:space="preserve">Explanation from adult of rule they have broken and consequences to themselves and others </w:t>
            </w:r>
          </w:p>
          <w:p w:rsidR="00A53FE6" w:rsidRPr="00744791" w:rsidRDefault="00A53FE6" w:rsidP="00A53FE6">
            <w:pPr>
              <w:rPr>
                <w:rFonts w:ascii="Comic Sans MS" w:hAnsi="Comic Sans MS"/>
                <w:color w:val="00B050"/>
                <w:u w:val="single"/>
              </w:rPr>
            </w:pPr>
            <w:r w:rsidRPr="00744791">
              <w:rPr>
                <w:rFonts w:ascii="Comic Sans MS" w:hAnsi="Comic Sans MS"/>
                <w:color w:val="00B050"/>
                <w:u w:val="single"/>
              </w:rPr>
              <w:t xml:space="preserve">Using script – </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I’ve noticed that …</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 xml:space="preserve">You know the school rules – ready, respectful, safe </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 xml:space="preserve">Can you remember when I (e.g. phoned home) when you ….. </w:t>
            </w:r>
            <w:proofErr w:type="gramStart"/>
            <w:r w:rsidRPr="00744791">
              <w:rPr>
                <w:rFonts w:ascii="Comic Sans MS" w:hAnsi="Comic Sans MS"/>
                <w:color w:val="00B050"/>
              </w:rPr>
              <w:t>and</w:t>
            </w:r>
            <w:proofErr w:type="gramEnd"/>
            <w:r w:rsidRPr="00744791">
              <w:rPr>
                <w:rFonts w:ascii="Comic Sans MS" w:hAnsi="Comic Sans MS"/>
                <w:color w:val="00B050"/>
              </w:rPr>
              <w:t xml:space="preserve"> how did that make you feel?</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I expect you to …</w:t>
            </w:r>
          </w:p>
          <w:p w:rsidR="00A53FE6" w:rsidRPr="00744791" w:rsidRDefault="0013388B" w:rsidP="00A53FE6">
            <w:pPr>
              <w:pStyle w:val="ListParagraph"/>
              <w:numPr>
                <w:ilvl w:val="0"/>
                <w:numId w:val="16"/>
              </w:numPr>
              <w:rPr>
                <w:rFonts w:ascii="Comic Sans MS" w:hAnsi="Comic Sans MS"/>
                <w:color w:val="00B050"/>
              </w:rPr>
            </w:pPr>
            <w:r>
              <w:rPr>
                <w:noProof/>
                <w:lang w:eastAsia="en-GB"/>
              </w:rPr>
              <w:drawing>
                <wp:anchor distT="0" distB="0" distL="114300" distR="114300" simplePos="0" relativeHeight="251667456" behindDoc="1" locked="0" layoutInCell="1" allowOverlap="1">
                  <wp:simplePos x="0" y="0"/>
                  <wp:positionH relativeFrom="column">
                    <wp:posOffset>4403090</wp:posOffset>
                  </wp:positionH>
                  <wp:positionV relativeFrom="paragraph">
                    <wp:posOffset>46990</wp:posOffset>
                  </wp:positionV>
                  <wp:extent cx="2261870" cy="1126490"/>
                  <wp:effectExtent l="0" t="0" r="5080" b="0"/>
                  <wp:wrapTight wrapText="bothSides">
                    <wp:wrapPolygon edited="0">
                      <wp:start x="0" y="0"/>
                      <wp:lineTo x="0" y="21186"/>
                      <wp:lineTo x="21467" y="21186"/>
                      <wp:lineTo x="21467" y="0"/>
                      <wp:lineTo x="0" y="0"/>
                    </wp:wrapPolygon>
                  </wp:wrapTight>
                  <wp:docPr id="6" name="Picture 6" descr="Restorative Practices Lanyard Image - Therese Ho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torative Practices Lanyard Image - Therese Hoy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187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E6" w:rsidRPr="00744791">
              <w:rPr>
                <w:rFonts w:ascii="Comic Sans MS" w:hAnsi="Comic Sans MS"/>
                <w:color w:val="00B050"/>
              </w:rPr>
              <w:t xml:space="preserve">Thank you for listening </w:t>
            </w:r>
          </w:p>
          <w:p w:rsidR="00A53FE6" w:rsidRPr="00744791" w:rsidRDefault="00A53FE6" w:rsidP="00A53FE6">
            <w:pPr>
              <w:rPr>
                <w:rFonts w:ascii="Comic Sans MS" w:hAnsi="Comic Sans MS"/>
                <w:color w:val="00B050"/>
                <w:u w:val="single"/>
              </w:rPr>
            </w:pPr>
            <w:r w:rsidRPr="00744791">
              <w:rPr>
                <w:rFonts w:ascii="Comic Sans MS" w:hAnsi="Comic Sans MS"/>
                <w:color w:val="00B050"/>
                <w:u w:val="single"/>
              </w:rPr>
              <w:lastRenderedPageBreak/>
              <w:t xml:space="preserve">Asking questions – </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What has happened?</w:t>
            </w:r>
            <w:r w:rsidR="0013388B">
              <w:rPr>
                <w:noProof/>
                <w:lang w:eastAsia="en-GB"/>
              </w:rPr>
              <w:t xml:space="preserve"> </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What were you thinking at the time?</w:t>
            </w:r>
          </w:p>
          <w:p w:rsidR="0058304A" w:rsidRPr="00744791" w:rsidRDefault="0058304A" w:rsidP="0058304A">
            <w:pPr>
              <w:pStyle w:val="ListParagraph"/>
              <w:numPr>
                <w:ilvl w:val="0"/>
                <w:numId w:val="16"/>
              </w:numPr>
              <w:autoSpaceDE w:val="0"/>
              <w:autoSpaceDN w:val="0"/>
              <w:adjustRightInd w:val="0"/>
              <w:spacing w:after="30"/>
              <w:rPr>
                <w:rFonts w:ascii="Comic Sans MS" w:hAnsi="Comic Sans MS" w:cs="Calibri"/>
                <w:color w:val="00B050"/>
              </w:rPr>
            </w:pPr>
            <w:r w:rsidRPr="00744791">
              <w:rPr>
                <w:rFonts w:ascii="Comic Sans MS" w:hAnsi="Comic Sans MS" w:cs="Calibri"/>
                <w:color w:val="00B050"/>
              </w:rPr>
              <w:t xml:space="preserve">What were you feeling? </w:t>
            </w:r>
          </w:p>
          <w:p w:rsidR="0058304A" w:rsidRPr="00744791" w:rsidRDefault="0058304A" w:rsidP="0058304A">
            <w:pPr>
              <w:pStyle w:val="ListParagraph"/>
              <w:numPr>
                <w:ilvl w:val="0"/>
                <w:numId w:val="16"/>
              </w:numPr>
              <w:autoSpaceDE w:val="0"/>
              <w:autoSpaceDN w:val="0"/>
              <w:adjustRightInd w:val="0"/>
              <w:spacing w:after="30"/>
              <w:rPr>
                <w:rFonts w:ascii="Comic Sans MS" w:hAnsi="Comic Sans MS" w:cs="Calibri"/>
                <w:color w:val="00B050"/>
              </w:rPr>
            </w:pPr>
            <w:r w:rsidRPr="00744791">
              <w:rPr>
                <w:rFonts w:ascii="Comic Sans MS" w:hAnsi="Comic Sans MS" w:cs="Calibri"/>
                <w:color w:val="00B050"/>
              </w:rPr>
              <w:t xml:space="preserve">Who else has been affected by this? </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How have they been affected?</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What needs to be done differently to make things right?</w:t>
            </w:r>
          </w:p>
          <w:p w:rsidR="00A53FE6" w:rsidRPr="00744791" w:rsidRDefault="00A53FE6" w:rsidP="00A53FE6">
            <w:pPr>
              <w:pStyle w:val="ListParagraph"/>
              <w:numPr>
                <w:ilvl w:val="0"/>
                <w:numId w:val="16"/>
              </w:numPr>
              <w:rPr>
                <w:rFonts w:ascii="Comic Sans MS" w:hAnsi="Comic Sans MS"/>
                <w:color w:val="00B050"/>
              </w:rPr>
            </w:pPr>
            <w:r w:rsidRPr="00744791">
              <w:rPr>
                <w:rFonts w:ascii="Comic Sans MS" w:hAnsi="Comic Sans MS"/>
                <w:color w:val="00B050"/>
              </w:rPr>
              <w:t>How can we do things differently in the future?</w:t>
            </w:r>
          </w:p>
          <w:p w:rsidR="00787294" w:rsidRPr="00D23344" w:rsidRDefault="00A53FE6" w:rsidP="00A53FE6">
            <w:pPr>
              <w:pStyle w:val="ListParagraph"/>
              <w:numPr>
                <w:ilvl w:val="0"/>
                <w:numId w:val="16"/>
              </w:numPr>
              <w:rPr>
                <w:rFonts w:ascii="Comic Sans MS" w:hAnsi="Comic Sans MS"/>
                <w:color w:val="00B050"/>
              </w:rPr>
            </w:pPr>
            <w:r w:rsidRPr="00744791">
              <w:rPr>
                <w:rFonts w:ascii="Comic Sans MS" w:hAnsi="Comic Sans MS" w:cs="Calibri"/>
                <w:color w:val="00B050"/>
              </w:rPr>
              <w:t>What do you need now so that the harm can be repaired?</w:t>
            </w:r>
          </w:p>
        </w:tc>
      </w:tr>
      <w:tr w:rsidR="00787294" w:rsidRPr="00744791" w:rsidTr="00787294">
        <w:trPr>
          <w:trHeight w:val="666"/>
        </w:trPr>
        <w:tc>
          <w:tcPr>
            <w:tcW w:w="10774" w:type="dxa"/>
          </w:tcPr>
          <w:p w:rsidR="00787294" w:rsidRPr="00744791" w:rsidRDefault="00787294" w:rsidP="00A53FE6">
            <w:pPr>
              <w:autoSpaceDE w:val="0"/>
              <w:autoSpaceDN w:val="0"/>
              <w:adjustRightInd w:val="0"/>
              <w:rPr>
                <w:rFonts w:ascii="Comic Sans MS" w:hAnsi="Comic Sans MS" w:cs="Calibri"/>
                <w:color w:val="00B050"/>
                <w:u w:val="single"/>
              </w:rPr>
            </w:pPr>
            <w:r w:rsidRPr="00744791">
              <w:rPr>
                <w:rFonts w:ascii="Comic Sans MS" w:hAnsi="Comic Sans MS" w:cs="Calibri"/>
                <w:color w:val="00B050"/>
                <w:u w:val="single"/>
              </w:rPr>
              <w:lastRenderedPageBreak/>
              <w:t xml:space="preserve">Restorative Conversations with Pupils - we try to: </w:t>
            </w:r>
          </w:p>
          <w:p w:rsidR="00787294" w:rsidRPr="00744791" w:rsidRDefault="00787294" w:rsidP="00B34938">
            <w:pPr>
              <w:pStyle w:val="ListParagraph"/>
              <w:numPr>
                <w:ilvl w:val="0"/>
                <w:numId w:val="8"/>
              </w:numPr>
              <w:autoSpaceDE w:val="0"/>
              <w:autoSpaceDN w:val="0"/>
              <w:adjustRightInd w:val="0"/>
              <w:spacing w:after="34"/>
              <w:ind w:left="360"/>
              <w:rPr>
                <w:rFonts w:ascii="Comic Sans MS" w:hAnsi="Comic Sans MS" w:cs="Calibri"/>
                <w:color w:val="00B050"/>
              </w:rPr>
            </w:pPr>
            <w:r w:rsidRPr="00744791">
              <w:rPr>
                <w:rFonts w:ascii="Comic Sans MS" w:hAnsi="Comic Sans MS" w:cs="Calibri"/>
                <w:color w:val="00B050"/>
              </w:rPr>
              <w:t xml:space="preserve">Actively listen and encourage the person to talk by asking open questions, supporting, summarising. </w:t>
            </w:r>
          </w:p>
          <w:p w:rsidR="00787294" w:rsidRPr="00744791" w:rsidRDefault="00787294" w:rsidP="00B34938">
            <w:pPr>
              <w:pStyle w:val="ListParagraph"/>
              <w:numPr>
                <w:ilvl w:val="0"/>
                <w:numId w:val="8"/>
              </w:numPr>
              <w:autoSpaceDE w:val="0"/>
              <w:autoSpaceDN w:val="0"/>
              <w:adjustRightInd w:val="0"/>
              <w:spacing w:after="34"/>
              <w:ind w:left="360"/>
              <w:rPr>
                <w:rFonts w:ascii="Comic Sans MS" w:hAnsi="Comic Sans MS" w:cs="Calibri"/>
                <w:color w:val="00B050"/>
              </w:rPr>
            </w:pPr>
            <w:r w:rsidRPr="00744791">
              <w:rPr>
                <w:rFonts w:ascii="Comic Sans MS" w:hAnsi="Comic Sans MS" w:cs="Calibri"/>
                <w:color w:val="00B050"/>
              </w:rPr>
              <w:t xml:space="preserve">Be empathetic (listen for thoughts, feelings, experiences, behaviours). </w:t>
            </w:r>
          </w:p>
          <w:p w:rsidR="00787294" w:rsidRPr="00744791" w:rsidRDefault="00787294" w:rsidP="00B34938">
            <w:pPr>
              <w:pStyle w:val="ListParagraph"/>
              <w:numPr>
                <w:ilvl w:val="0"/>
                <w:numId w:val="8"/>
              </w:numPr>
              <w:autoSpaceDE w:val="0"/>
              <w:autoSpaceDN w:val="0"/>
              <w:adjustRightInd w:val="0"/>
              <w:spacing w:after="34"/>
              <w:ind w:left="360"/>
              <w:rPr>
                <w:rFonts w:ascii="Comic Sans MS" w:hAnsi="Comic Sans MS" w:cs="Calibri"/>
                <w:color w:val="00B050"/>
              </w:rPr>
            </w:pPr>
            <w:r w:rsidRPr="00744791">
              <w:rPr>
                <w:rFonts w:ascii="Comic Sans MS" w:hAnsi="Comic Sans MS" w:cs="Calibri"/>
                <w:color w:val="00B050"/>
              </w:rPr>
              <w:t xml:space="preserve">Use a ‘solution’ rather than a ‘blame’ approach. </w:t>
            </w:r>
          </w:p>
          <w:p w:rsidR="00787294" w:rsidRPr="00744791" w:rsidRDefault="00787294" w:rsidP="00B34938">
            <w:pPr>
              <w:pStyle w:val="ListParagraph"/>
              <w:numPr>
                <w:ilvl w:val="0"/>
                <w:numId w:val="8"/>
              </w:numPr>
              <w:autoSpaceDE w:val="0"/>
              <w:autoSpaceDN w:val="0"/>
              <w:adjustRightInd w:val="0"/>
              <w:spacing w:after="34"/>
              <w:ind w:left="360"/>
              <w:rPr>
                <w:rFonts w:ascii="Comic Sans MS" w:hAnsi="Comic Sans MS" w:cs="Calibri"/>
                <w:color w:val="00B050"/>
              </w:rPr>
            </w:pPr>
            <w:r w:rsidRPr="00744791">
              <w:rPr>
                <w:rFonts w:ascii="Comic Sans MS" w:hAnsi="Comic Sans MS" w:cs="Calibri"/>
                <w:color w:val="00B050"/>
              </w:rPr>
              <w:t xml:space="preserve">Have discussions in a suitable location, involving those who were involved. </w:t>
            </w:r>
          </w:p>
          <w:p w:rsidR="00787294" w:rsidRPr="00744791" w:rsidRDefault="00787294" w:rsidP="00B34938">
            <w:pPr>
              <w:pStyle w:val="ListParagraph"/>
              <w:numPr>
                <w:ilvl w:val="0"/>
                <w:numId w:val="8"/>
              </w:numPr>
              <w:autoSpaceDE w:val="0"/>
              <w:autoSpaceDN w:val="0"/>
              <w:adjustRightInd w:val="0"/>
              <w:spacing w:after="34"/>
              <w:ind w:left="360"/>
              <w:rPr>
                <w:rFonts w:ascii="Comic Sans MS" w:hAnsi="Comic Sans MS" w:cs="Calibri"/>
                <w:color w:val="00B050"/>
              </w:rPr>
            </w:pPr>
            <w:r w:rsidRPr="00744791">
              <w:rPr>
                <w:rFonts w:ascii="Comic Sans MS" w:hAnsi="Comic Sans MS" w:cs="Calibri"/>
                <w:color w:val="00B050"/>
              </w:rPr>
              <w:t xml:space="preserve">Be firm but fair. </w:t>
            </w:r>
          </w:p>
          <w:p w:rsidR="00787294" w:rsidRPr="00744791" w:rsidRDefault="00787294" w:rsidP="00B34938">
            <w:pPr>
              <w:pStyle w:val="ListParagraph"/>
              <w:numPr>
                <w:ilvl w:val="0"/>
                <w:numId w:val="8"/>
              </w:numPr>
              <w:autoSpaceDE w:val="0"/>
              <w:autoSpaceDN w:val="0"/>
              <w:adjustRightInd w:val="0"/>
              <w:ind w:left="360"/>
              <w:rPr>
                <w:rFonts w:ascii="Comic Sans MS" w:hAnsi="Comic Sans MS" w:cs="Calibri"/>
                <w:color w:val="00B050"/>
              </w:rPr>
            </w:pPr>
            <w:r w:rsidRPr="00744791">
              <w:rPr>
                <w:rFonts w:ascii="Comic Sans MS" w:hAnsi="Comic Sans MS" w:cs="Calibri"/>
                <w:color w:val="00B050"/>
              </w:rPr>
              <w:t xml:space="preserve">Be aware of our body language, tone and facial expressions. </w:t>
            </w:r>
          </w:p>
          <w:p w:rsidR="00787294" w:rsidRPr="00744791" w:rsidRDefault="00787294" w:rsidP="00A53FE6">
            <w:pPr>
              <w:autoSpaceDE w:val="0"/>
              <w:autoSpaceDN w:val="0"/>
              <w:adjustRightInd w:val="0"/>
              <w:spacing w:after="30"/>
              <w:rPr>
                <w:rFonts w:ascii="Comic Sans MS" w:hAnsi="Comic Sans MS" w:cs="Calibri"/>
                <w:color w:val="00B050"/>
              </w:rPr>
            </w:pPr>
            <w:r w:rsidRPr="00744791">
              <w:rPr>
                <w:rFonts w:ascii="Comic Sans MS" w:hAnsi="Comic Sans MS" w:cs="Calibri"/>
                <w:color w:val="00B050"/>
              </w:rPr>
              <w:t xml:space="preserve"> </w:t>
            </w:r>
          </w:p>
        </w:tc>
      </w:tr>
      <w:tr w:rsidR="00787294" w:rsidRPr="00744791" w:rsidTr="00787294">
        <w:trPr>
          <w:trHeight w:val="538"/>
        </w:trPr>
        <w:tc>
          <w:tcPr>
            <w:tcW w:w="10774" w:type="dxa"/>
          </w:tcPr>
          <w:p w:rsidR="00787294" w:rsidRPr="00744791" w:rsidRDefault="00787294" w:rsidP="00600848">
            <w:pPr>
              <w:autoSpaceDE w:val="0"/>
              <w:autoSpaceDN w:val="0"/>
              <w:adjustRightInd w:val="0"/>
              <w:rPr>
                <w:rFonts w:ascii="Comic Sans MS" w:hAnsi="Comic Sans MS" w:cs="Calibri"/>
                <w:color w:val="00B050"/>
                <w:u w:val="single"/>
              </w:rPr>
            </w:pPr>
            <w:r w:rsidRPr="00744791">
              <w:rPr>
                <w:rFonts w:ascii="Comic Sans MS" w:hAnsi="Comic Sans MS" w:cs="Calibri"/>
                <w:color w:val="00B050"/>
                <w:u w:val="single"/>
              </w:rPr>
              <w:t xml:space="preserve">In addition to the stepped actions above the following can be used in school - </w:t>
            </w:r>
          </w:p>
          <w:p w:rsidR="00787294"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 xml:space="preserve">Home and School communication books to promote positive behaviour and show progress towards targets, this will always be done discretely </w:t>
            </w:r>
          </w:p>
          <w:p w:rsidR="00D23344" w:rsidRPr="00744791" w:rsidRDefault="00D23344" w:rsidP="001B5FA5">
            <w:pPr>
              <w:pStyle w:val="ListParagraph"/>
              <w:numPr>
                <w:ilvl w:val="0"/>
                <w:numId w:val="12"/>
              </w:numPr>
              <w:autoSpaceDE w:val="0"/>
              <w:autoSpaceDN w:val="0"/>
              <w:adjustRightInd w:val="0"/>
              <w:spacing w:after="34"/>
              <w:rPr>
                <w:rFonts w:ascii="Comic Sans MS" w:hAnsi="Comic Sans MS" w:cs="Calibri"/>
                <w:color w:val="00B050"/>
              </w:rPr>
            </w:pPr>
            <w:r>
              <w:rPr>
                <w:rFonts w:ascii="Comic Sans MS" w:hAnsi="Comic Sans MS" w:cs="Calibri"/>
                <w:color w:val="00B050"/>
              </w:rPr>
              <w:t>Nurture approaches in nurture room with Miss Richardson – tailored to needs</w:t>
            </w:r>
          </w:p>
          <w:p w:rsidR="00A53FE6" w:rsidRPr="00744791" w:rsidRDefault="0013388B" w:rsidP="001B5FA5">
            <w:pPr>
              <w:pStyle w:val="ListParagraph"/>
              <w:numPr>
                <w:ilvl w:val="0"/>
                <w:numId w:val="12"/>
              </w:numPr>
              <w:autoSpaceDE w:val="0"/>
              <w:autoSpaceDN w:val="0"/>
              <w:adjustRightInd w:val="0"/>
              <w:spacing w:after="34"/>
              <w:rPr>
                <w:rFonts w:ascii="Comic Sans MS" w:hAnsi="Comic Sans MS" w:cs="Calibri"/>
                <w:color w:val="00B050"/>
              </w:rPr>
            </w:pPr>
            <w:r>
              <w:rPr>
                <w:rFonts w:ascii="Comic Sans MS" w:hAnsi="Comic Sans MS" w:cs="Calibri"/>
                <w:noProof/>
                <w:color w:val="00B050"/>
                <w:lang w:eastAsia="en-GB"/>
              </w:rPr>
              <w:drawing>
                <wp:anchor distT="0" distB="0" distL="114300" distR="114300" simplePos="0" relativeHeight="251668480" behindDoc="1" locked="0" layoutInCell="1" allowOverlap="1">
                  <wp:simplePos x="0" y="0"/>
                  <wp:positionH relativeFrom="column">
                    <wp:posOffset>4894580</wp:posOffset>
                  </wp:positionH>
                  <wp:positionV relativeFrom="paragraph">
                    <wp:posOffset>92710</wp:posOffset>
                  </wp:positionV>
                  <wp:extent cx="1573530" cy="1048385"/>
                  <wp:effectExtent l="0" t="0" r="7620" b="0"/>
                  <wp:wrapTight wrapText="bothSides">
                    <wp:wrapPolygon edited="0">
                      <wp:start x="0" y="0"/>
                      <wp:lineTo x="0" y="21194"/>
                      <wp:lineTo x="21443" y="21194"/>
                      <wp:lineTo x="21443" y="0"/>
                      <wp:lineTo x="0" y="0"/>
                    </wp:wrapPolygon>
                  </wp:wrapTight>
                  <wp:docPr id="7" name="Picture 7" descr="C:\Users\sa99kbutchart\AppData\Local\Microsoft\Windows\INetCache\Content.MSO\C6CDA3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99kbutchart\AppData\Local\Microsoft\Windows\INetCache\Content.MSO\C6CDA31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353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E6" w:rsidRPr="00744791">
              <w:rPr>
                <w:rFonts w:ascii="Comic Sans MS" w:hAnsi="Comic Sans MS" w:cs="Calibri"/>
                <w:color w:val="00B050"/>
              </w:rPr>
              <w:t xml:space="preserve">Work with parents to support – phone calls, meetings </w:t>
            </w:r>
          </w:p>
          <w:p w:rsidR="00787294" w:rsidRPr="00744791"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 xml:space="preserve">Promoting Positive Behaviour risk assessment </w:t>
            </w:r>
          </w:p>
          <w:p w:rsidR="00787294" w:rsidRPr="00744791"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 xml:space="preserve">Mediation with peers (may require more than one session) </w:t>
            </w:r>
          </w:p>
          <w:p w:rsidR="00787294" w:rsidRPr="00744791"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 xml:space="preserve">Support with targeted interventions </w:t>
            </w:r>
          </w:p>
          <w:p w:rsidR="00787294" w:rsidRPr="00744791"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 xml:space="preserve">Alternative playtime/ lunch plan </w:t>
            </w:r>
          </w:p>
          <w:p w:rsidR="00787294" w:rsidRPr="00744791"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Working</w:t>
            </w:r>
            <w:r w:rsidR="00A53FE6" w:rsidRPr="00744791">
              <w:rPr>
                <w:rFonts w:ascii="Comic Sans MS" w:hAnsi="Comic Sans MS" w:cs="Calibri"/>
                <w:color w:val="00B050"/>
              </w:rPr>
              <w:t xml:space="preserve"> with education professionals </w:t>
            </w:r>
          </w:p>
          <w:p w:rsidR="00787294" w:rsidRPr="00744791"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 xml:space="preserve">Multi Agency support sought if necessary </w:t>
            </w:r>
          </w:p>
          <w:p w:rsidR="00787294" w:rsidRPr="00744791"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 xml:space="preserve">Internal exclusion if unable to repair relationships and still possible risk to self and others. </w:t>
            </w:r>
          </w:p>
          <w:p w:rsidR="00787294" w:rsidRPr="00744791" w:rsidRDefault="00787294" w:rsidP="001B5FA5">
            <w:pPr>
              <w:pStyle w:val="ListParagraph"/>
              <w:numPr>
                <w:ilvl w:val="0"/>
                <w:numId w:val="12"/>
              </w:numPr>
              <w:autoSpaceDE w:val="0"/>
              <w:autoSpaceDN w:val="0"/>
              <w:adjustRightInd w:val="0"/>
              <w:spacing w:after="34"/>
              <w:rPr>
                <w:rFonts w:ascii="Comic Sans MS" w:hAnsi="Comic Sans MS" w:cs="Calibri"/>
                <w:color w:val="00B050"/>
              </w:rPr>
            </w:pPr>
            <w:r w:rsidRPr="00744791">
              <w:rPr>
                <w:rFonts w:ascii="Comic Sans MS" w:hAnsi="Comic Sans MS" w:cs="Calibri"/>
                <w:color w:val="00B050"/>
              </w:rPr>
              <w:t xml:space="preserve">Whole school assemblies to educate all on our values and rules </w:t>
            </w:r>
          </w:p>
          <w:p w:rsidR="00787294" w:rsidRPr="00744791" w:rsidRDefault="00787294" w:rsidP="00D23344">
            <w:pPr>
              <w:pStyle w:val="ListParagraph"/>
              <w:numPr>
                <w:ilvl w:val="0"/>
                <w:numId w:val="12"/>
              </w:numPr>
              <w:autoSpaceDE w:val="0"/>
              <w:autoSpaceDN w:val="0"/>
              <w:adjustRightInd w:val="0"/>
              <w:rPr>
                <w:rFonts w:ascii="Comic Sans MS" w:hAnsi="Comic Sans MS" w:cs="Calibri"/>
                <w:color w:val="00B050"/>
              </w:rPr>
            </w:pPr>
            <w:r w:rsidRPr="00744791">
              <w:rPr>
                <w:rFonts w:ascii="Comic Sans MS" w:hAnsi="Comic Sans MS" w:cs="Calibri"/>
                <w:color w:val="00B050"/>
              </w:rPr>
              <w:t>S</w:t>
            </w:r>
            <w:r w:rsidR="00D23344">
              <w:rPr>
                <w:rFonts w:ascii="Comic Sans MS" w:hAnsi="Comic Sans MS" w:cs="Calibri"/>
                <w:color w:val="00B050"/>
              </w:rPr>
              <w:t>L</w:t>
            </w:r>
            <w:r w:rsidRPr="00744791">
              <w:rPr>
                <w:rFonts w:ascii="Comic Sans MS" w:hAnsi="Comic Sans MS" w:cs="Calibri"/>
                <w:color w:val="00B050"/>
              </w:rPr>
              <w:t xml:space="preserve">T to speak with classes/ year groups when situation is specific to them </w:t>
            </w:r>
          </w:p>
        </w:tc>
      </w:tr>
      <w:tr w:rsidR="00787294" w:rsidRPr="00744791" w:rsidTr="00787294">
        <w:trPr>
          <w:trHeight w:val="538"/>
        </w:trPr>
        <w:tc>
          <w:tcPr>
            <w:tcW w:w="10774" w:type="dxa"/>
          </w:tcPr>
          <w:p w:rsidR="00787294" w:rsidRPr="00744791" w:rsidRDefault="00787294" w:rsidP="00B34938">
            <w:pPr>
              <w:pStyle w:val="Default"/>
              <w:rPr>
                <w:color w:val="00B050"/>
                <w:sz w:val="22"/>
                <w:szCs w:val="22"/>
                <w:u w:val="single"/>
              </w:rPr>
            </w:pPr>
            <w:r w:rsidRPr="00744791">
              <w:rPr>
                <w:bCs/>
                <w:color w:val="00B050"/>
                <w:sz w:val="22"/>
                <w:szCs w:val="22"/>
                <w:u w:val="single"/>
              </w:rPr>
              <w:t xml:space="preserve">All staff </w:t>
            </w:r>
            <w:r w:rsidRPr="00744791">
              <w:rPr>
                <w:color w:val="00B050"/>
                <w:sz w:val="22"/>
                <w:szCs w:val="22"/>
                <w:u w:val="single"/>
              </w:rPr>
              <w:t xml:space="preserve">will be asked to: </w:t>
            </w:r>
          </w:p>
          <w:p w:rsidR="00787294" w:rsidRPr="00744791" w:rsidRDefault="00787294" w:rsidP="00B34938">
            <w:pPr>
              <w:pStyle w:val="Default"/>
              <w:rPr>
                <w:color w:val="00B050"/>
                <w:sz w:val="22"/>
                <w:szCs w:val="22"/>
              </w:rPr>
            </w:pPr>
            <w:r w:rsidRPr="00744791">
              <w:rPr>
                <w:color w:val="00B050"/>
                <w:sz w:val="22"/>
                <w:szCs w:val="22"/>
              </w:rPr>
              <w:t xml:space="preserve">• </w:t>
            </w:r>
            <w:r w:rsidRPr="00744791">
              <w:rPr>
                <w:rFonts w:cs="Calibri"/>
                <w:color w:val="00B050"/>
                <w:sz w:val="22"/>
                <w:szCs w:val="22"/>
              </w:rPr>
              <w:t>Use relentless routines e.g</w:t>
            </w:r>
            <w:r w:rsidRPr="00744791">
              <w:rPr>
                <w:rFonts w:cs="Calibri"/>
                <w:b/>
                <w:bCs/>
                <w:color w:val="00B050"/>
                <w:sz w:val="22"/>
                <w:szCs w:val="22"/>
              </w:rPr>
              <w:t xml:space="preserve">. </w:t>
            </w:r>
            <w:r w:rsidRPr="00744791">
              <w:rPr>
                <w:rFonts w:cs="Calibri"/>
                <w:color w:val="00B050"/>
                <w:sz w:val="22"/>
                <w:szCs w:val="22"/>
              </w:rPr>
              <w:t>Meet and greet at the door, intervention script, etc.</w:t>
            </w:r>
          </w:p>
          <w:p w:rsidR="00787294" w:rsidRPr="00744791" w:rsidRDefault="00787294" w:rsidP="00B34938">
            <w:pPr>
              <w:autoSpaceDE w:val="0"/>
              <w:autoSpaceDN w:val="0"/>
              <w:adjustRightInd w:val="0"/>
              <w:rPr>
                <w:rFonts w:ascii="Comic Sans MS" w:hAnsi="Comic Sans MS" w:cs="Calibri"/>
                <w:color w:val="00B050"/>
              </w:rPr>
            </w:pPr>
            <w:r w:rsidRPr="00744791">
              <w:rPr>
                <w:rFonts w:ascii="Comic Sans MS" w:hAnsi="Comic Sans MS"/>
                <w:color w:val="00B050"/>
              </w:rPr>
              <w:t xml:space="preserve">• </w:t>
            </w:r>
            <w:r w:rsidRPr="00744791">
              <w:rPr>
                <w:rFonts w:ascii="Comic Sans MS" w:hAnsi="Comic Sans MS" w:cs="Calibri"/>
                <w:color w:val="00B050"/>
              </w:rPr>
              <w:t xml:space="preserve">Use a range of strategies throughout every lesson to praise and reward good behaviour. For example; Recognition boards, positive notes, etc. </w:t>
            </w:r>
          </w:p>
          <w:p w:rsidR="00787294" w:rsidRPr="00744791" w:rsidRDefault="00787294" w:rsidP="00B34938">
            <w:pPr>
              <w:autoSpaceDE w:val="0"/>
              <w:autoSpaceDN w:val="0"/>
              <w:adjustRightInd w:val="0"/>
              <w:rPr>
                <w:rFonts w:ascii="Comic Sans MS" w:hAnsi="Comic Sans MS" w:cs="Calibri"/>
                <w:color w:val="00B050"/>
              </w:rPr>
            </w:pPr>
            <w:r w:rsidRPr="00744791">
              <w:rPr>
                <w:rFonts w:ascii="Comic Sans MS" w:hAnsi="Comic Sans MS" w:cs="Calibri"/>
                <w:color w:val="00B050"/>
              </w:rPr>
              <w:t>• Use the language of ‘Ready, Respectful and Safe’ when dealing with behaviour choices</w:t>
            </w:r>
          </w:p>
          <w:p w:rsidR="00787294" w:rsidRPr="00744791" w:rsidRDefault="00787294" w:rsidP="00B34938">
            <w:pPr>
              <w:pStyle w:val="Default"/>
              <w:rPr>
                <w:color w:val="00B050"/>
                <w:sz w:val="22"/>
                <w:szCs w:val="22"/>
              </w:rPr>
            </w:pPr>
            <w:r w:rsidRPr="00744791">
              <w:rPr>
                <w:color w:val="00B050"/>
                <w:sz w:val="22"/>
                <w:szCs w:val="22"/>
              </w:rPr>
              <w:t xml:space="preserve">• </w:t>
            </w:r>
            <w:r w:rsidRPr="00744791">
              <w:rPr>
                <w:b/>
                <w:bCs/>
                <w:color w:val="00B050"/>
                <w:sz w:val="22"/>
                <w:szCs w:val="22"/>
              </w:rPr>
              <w:t xml:space="preserve">Model </w:t>
            </w:r>
            <w:r w:rsidRPr="00744791">
              <w:rPr>
                <w:color w:val="00B050"/>
                <w:sz w:val="22"/>
                <w:szCs w:val="22"/>
              </w:rPr>
              <w:t xml:space="preserve">positive behaviours and build relationships. </w:t>
            </w:r>
          </w:p>
          <w:p w:rsidR="00787294" w:rsidRPr="00744791" w:rsidRDefault="00787294" w:rsidP="00B34938">
            <w:pPr>
              <w:pStyle w:val="Default"/>
              <w:rPr>
                <w:color w:val="00B050"/>
                <w:sz w:val="22"/>
                <w:szCs w:val="22"/>
              </w:rPr>
            </w:pPr>
            <w:r w:rsidRPr="00744791">
              <w:rPr>
                <w:color w:val="00B050"/>
                <w:sz w:val="22"/>
                <w:szCs w:val="22"/>
              </w:rPr>
              <w:t xml:space="preserve">• Be </w:t>
            </w:r>
            <w:r w:rsidRPr="00744791">
              <w:rPr>
                <w:b/>
                <w:bCs/>
                <w:color w:val="00B050"/>
                <w:sz w:val="22"/>
                <w:szCs w:val="22"/>
              </w:rPr>
              <w:t xml:space="preserve">calm </w:t>
            </w:r>
            <w:r w:rsidRPr="00744791">
              <w:rPr>
                <w:color w:val="00B050"/>
                <w:sz w:val="22"/>
                <w:szCs w:val="22"/>
              </w:rPr>
              <w:t xml:space="preserve">and give ‘take up time’ when going through the steps. Prevent before sanctions. No shouting </w:t>
            </w:r>
          </w:p>
          <w:p w:rsidR="00787294" w:rsidRPr="00744791" w:rsidRDefault="00787294" w:rsidP="00B34938">
            <w:pPr>
              <w:pStyle w:val="Default"/>
              <w:rPr>
                <w:color w:val="00B050"/>
                <w:sz w:val="22"/>
                <w:szCs w:val="22"/>
              </w:rPr>
            </w:pPr>
            <w:r w:rsidRPr="00744791">
              <w:rPr>
                <w:color w:val="00B050"/>
                <w:sz w:val="22"/>
                <w:szCs w:val="22"/>
              </w:rPr>
              <w:t xml:space="preserve">• </w:t>
            </w:r>
            <w:r w:rsidRPr="00744791">
              <w:rPr>
                <w:b/>
                <w:bCs/>
                <w:color w:val="00B050"/>
                <w:sz w:val="22"/>
                <w:szCs w:val="22"/>
              </w:rPr>
              <w:t xml:space="preserve">Follow </w:t>
            </w:r>
            <w:r w:rsidRPr="00744791">
              <w:rPr>
                <w:color w:val="00B050"/>
                <w:sz w:val="22"/>
                <w:szCs w:val="22"/>
              </w:rPr>
              <w:t xml:space="preserve">up every time, retain ownership and engage in reflective dialogue with learners. </w:t>
            </w:r>
          </w:p>
          <w:p w:rsidR="00787294" w:rsidRPr="00D23344" w:rsidRDefault="00787294" w:rsidP="00D23344">
            <w:pPr>
              <w:pStyle w:val="Default"/>
              <w:rPr>
                <w:color w:val="00B050"/>
                <w:sz w:val="22"/>
                <w:szCs w:val="22"/>
              </w:rPr>
            </w:pPr>
            <w:r w:rsidRPr="00744791">
              <w:rPr>
                <w:color w:val="00B050"/>
                <w:sz w:val="22"/>
                <w:szCs w:val="22"/>
              </w:rPr>
              <w:t xml:space="preserve">• </w:t>
            </w:r>
            <w:r w:rsidR="0058304A" w:rsidRPr="00744791">
              <w:rPr>
                <w:b/>
                <w:bCs/>
                <w:color w:val="00B050"/>
                <w:sz w:val="22"/>
                <w:szCs w:val="22"/>
              </w:rPr>
              <w:t xml:space="preserve">Never </w:t>
            </w:r>
            <w:r w:rsidRPr="00744791">
              <w:rPr>
                <w:b/>
                <w:bCs/>
                <w:color w:val="00B050"/>
                <w:sz w:val="22"/>
                <w:szCs w:val="22"/>
              </w:rPr>
              <w:t xml:space="preserve">ignore </w:t>
            </w:r>
            <w:r w:rsidRPr="00744791">
              <w:rPr>
                <w:color w:val="00B050"/>
                <w:sz w:val="22"/>
                <w:szCs w:val="22"/>
              </w:rPr>
              <w:t>or walk past learners who are behaving badly</w:t>
            </w:r>
            <w:r w:rsidR="0058304A" w:rsidRPr="00744791">
              <w:rPr>
                <w:color w:val="00B050"/>
                <w:sz w:val="22"/>
                <w:szCs w:val="22"/>
              </w:rPr>
              <w:t xml:space="preserve"> within the</w:t>
            </w:r>
            <w:r w:rsidR="00D23344">
              <w:rPr>
                <w:color w:val="00B050"/>
                <w:sz w:val="22"/>
                <w:szCs w:val="22"/>
              </w:rPr>
              <w:t xml:space="preserve"> school if no other adult there</w:t>
            </w:r>
          </w:p>
        </w:tc>
      </w:tr>
    </w:tbl>
    <w:p w:rsidR="00787294" w:rsidRPr="00744791" w:rsidRDefault="00787294" w:rsidP="005368C0">
      <w:pPr>
        <w:rPr>
          <w:rFonts w:ascii="Comic Sans MS" w:hAnsi="Comic Sans MS"/>
        </w:rPr>
      </w:pPr>
      <w:bookmarkStart w:id="0" w:name="_GoBack"/>
      <w:bookmarkEnd w:id="0"/>
    </w:p>
    <w:sectPr w:rsidR="00787294" w:rsidRPr="00744791" w:rsidSect="00594E01">
      <w:pgSz w:w="11906" w:h="16838"/>
      <w:pgMar w:top="1440" w:right="1440" w:bottom="1440" w:left="1440" w:header="708" w:footer="708" w:gutter="0"/>
      <w:pgBorders w:display="firstPage" w:offsetFrom="page">
        <w:top w:val="triple" w:sz="24" w:space="24" w:color="00B0F0"/>
        <w:left w:val="triple" w:sz="24" w:space="24" w:color="00B0F0"/>
        <w:bottom w:val="triple" w:sz="24" w:space="24" w:color="00B0F0"/>
        <w:right w:val="trip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132"/>
    <w:multiLevelType w:val="hybridMultilevel"/>
    <w:tmpl w:val="CD04A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13429"/>
    <w:multiLevelType w:val="hybridMultilevel"/>
    <w:tmpl w:val="6A104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4E0AF5"/>
    <w:multiLevelType w:val="hybridMultilevel"/>
    <w:tmpl w:val="FD7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1AFF"/>
    <w:multiLevelType w:val="hybridMultilevel"/>
    <w:tmpl w:val="C66EFF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57CA0"/>
    <w:multiLevelType w:val="multilevel"/>
    <w:tmpl w:val="B6DC8F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346F6C"/>
    <w:multiLevelType w:val="hybridMultilevel"/>
    <w:tmpl w:val="7E0C0D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929AF"/>
    <w:multiLevelType w:val="hybridMultilevel"/>
    <w:tmpl w:val="BE928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BA187A"/>
    <w:multiLevelType w:val="hybridMultilevel"/>
    <w:tmpl w:val="E10ADCB4"/>
    <w:lvl w:ilvl="0" w:tplc="F7D663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CD768E"/>
    <w:multiLevelType w:val="hybridMultilevel"/>
    <w:tmpl w:val="EBDC1C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E912CD"/>
    <w:multiLevelType w:val="hybridMultilevel"/>
    <w:tmpl w:val="1132318A"/>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6171B9"/>
    <w:multiLevelType w:val="hybridMultilevel"/>
    <w:tmpl w:val="3F5E80D2"/>
    <w:lvl w:ilvl="0" w:tplc="60063FBA">
      <w:start w:val="1"/>
      <w:numFmt w:val="bullet"/>
      <w:lvlText w:val=""/>
      <w:lvlJc w:val="left"/>
      <w:pPr>
        <w:tabs>
          <w:tab w:val="num" w:pos="720"/>
        </w:tabs>
        <w:ind w:left="720" w:hanging="360"/>
      </w:pPr>
      <w:rPr>
        <w:rFonts w:ascii="Wingdings" w:hAnsi="Wingdings" w:hint="default"/>
      </w:rPr>
    </w:lvl>
    <w:lvl w:ilvl="1" w:tplc="4344F0FC">
      <w:start w:val="1"/>
      <w:numFmt w:val="bullet"/>
      <w:lvlText w:val=""/>
      <w:lvlJc w:val="left"/>
      <w:pPr>
        <w:tabs>
          <w:tab w:val="num" w:pos="1440"/>
        </w:tabs>
        <w:ind w:left="1440" w:hanging="360"/>
      </w:pPr>
      <w:rPr>
        <w:rFonts w:ascii="Wingdings" w:hAnsi="Wingdings" w:hint="default"/>
      </w:rPr>
    </w:lvl>
    <w:lvl w:ilvl="2" w:tplc="9F447458" w:tentative="1">
      <w:start w:val="1"/>
      <w:numFmt w:val="bullet"/>
      <w:lvlText w:val=""/>
      <w:lvlJc w:val="left"/>
      <w:pPr>
        <w:tabs>
          <w:tab w:val="num" w:pos="2160"/>
        </w:tabs>
        <w:ind w:left="2160" w:hanging="360"/>
      </w:pPr>
      <w:rPr>
        <w:rFonts w:ascii="Wingdings" w:hAnsi="Wingdings" w:hint="default"/>
      </w:rPr>
    </w:lvl>
    <w:lvl w:ilvl="3" w:tplc="BFEE9E14" w:tentative="1">
      <w:start w:val="1"/>
      <w:numFmt w:val="bullet"/>
      <w:lvlText w:val=""/>
      <w:lvlJc w:val="left"/>
      <w:pPr>
        <w:tabs>
          <w:tab w:val="num" w:pos="2880"/>
        </w:tabs>
        <w:ind w:left="2880" w:hanging="360"/>
      </w:pPr>
      <w:rPr>
        <w:rFonts w:ascii="Wingdings" w:hAnsi="Wingdings" w:hint="default"/>
      </w:rPr>
    </w:lvl>
    <w:lvl w:ilvl="4" w:tplc="D04A3FFE" w:tentative="1">
      <w:start w:val="1"/>
      <w:numFmt w:val="bullet"/>
      <w:lvlText w:val=""/>
      <w:lvlJc w:val="left"/>
      <w:pPr>
        <w:tabs>
          <w:tab w:val="num" w:pos="3600"/>
        </w:tabs>
        <w:ind w:left="3600" w:hanging="360"/>
      </w:pPr>
      <w:rPr>
        <w:rFonts w:ascii="Wingdings" w:hAnsi="Wingdings" w:hint="default"/>
      </w:rPr>
    </w:lvl>
    <w:lvl w:ilvl="5" w:tplc="45A2AF96" w:tentative="1">
      <w:start w:val="1"/>
      <w:numFmt w:val="bullet"/>
      <w:lvlText w:val=""/>
      <w:lvlJc w:val="left"/>
      <w:pPr>
        <w:tabs>
          <w:tab w:val="num" w:pos="4320"/>
        </w:tabs>
        <w:ind w:left="4320" w:hanging="360"/>
      </w:pPr>
      <w:rPr>
        <w:rFonts w:ascii="Wingdings" w:hAnsi="Wingdings" w:hint="default"/>
      </w:rPr>
    </w:lvl>
    <w:lvl w:ilvl="6" w:tplc="BAF85370" w:tentative="1">
      <w:start w:val="1"/>
      <w:numFmt w:val="bullet"/>
      <w:lvlText w:val=""/>
      <w:lvlJc w:val="left"/>
      <w:pPr>
        <w:tabs>
          <w:tab w:val="num" w:pos="5040"/>
        </w:tabs>
        <w:ind w:left="5040" w:hanging="360"/>
      </w:pPr>
      <w:rPr>
        <w:rFonts w:ascii="Wingdings" w:hAnsi="Wingdings" w:hint="default"/>
      </w:rPr>
    </w:lvl>
    <w:lvl w:ilvl="7" w:tplc="53320B6C" w:tentative="1">
      <w:start w:val="1"/>
      <w:numFmt w:val="bullet"/>
      <w:lvlText w:val=""/>
      <w:lvlJc w:val="left"/>
      <w:pPr>
        <w:tabs>
          <w:tab w:val="num" w:pos="5760"/>
        </w:tabs>
        <w:ind w:left="5760" w:hanging="360"/>
      </w:pPr>
      <w:rPr>
        <w:rFonts w:ascii="Wingdings" w:hAnsi="Wingdings" w:hint="default"/>
      </w:rPr>
    </w:lvl>
    <w:lvl w:ilvl="8" w:tplc="715C35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A3B42"/>
    <w:multiLevelType w:val="hybridMultilevel"/>
    <w:tmpl w:val="069008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FA15AD"/>
    <w:multiLevelType w:val="hybridMultilevel"/>
    <w:tmpl w:val="9B56BA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B00C6"/>
    <w:multiLevelType w:val="hybridMultilevel"/>
    <w:tmpl w:val="325C7D30"/>
    <w:lvl w:ilvl="0" w:tplc="F306F0E6">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97ECC"/>
    <w:multiLevelType w:val="hybridMultilevel"/>
    <w:tmpl w:val="5CC426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AE3027"/>
    <w:multiLevelType w:val="hybridMultilevel"/>
    <w:tmpl w:val="62DABDF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0"/>
  </w:num>
  <w:num w:numId="3">
    <w:abstractNumId w:val="3"/>
  </w:num>
  <w:num w:numId="4">
    <w:abstractNumId w:val="1"/>
  </w:num>
  <w:num w:numId="5">
    <w:abstractNumId w:val="7"/>
  </w:num>
  <w:num w:numId="6">
    <w:abstractNumId w:val="15"/>
  </w:num>
  <w:num w:numId="7">
    <w:abstractNumId w:val="9"/>
  </w:num>
  <w:num w:numId="8">
    <w:abstractNumId w:val="2"/>
  </w:num>
  <w:num w:numId="9">
    <w:abstractNumId w:val="13"/>
  </w:num>
  <w:num w:numId="10">
    <w:abstractNumId w:val="14"/>
  </w:num>
  <w:num w:numId="11">
    <w:abstractNumId w:val="6"/>
  </w:num>
  <w:num w:numId="12">
    <w:abstractNumId w:val="8"/>
  </w:num>
  <w:num w:numId="13">
    <w:abstractNumId w:val="11"/>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C0"/>
    <w:rsid w:val="0013388B"/>
    <w:rsid w:val="001B5FA5"/>
    <w:rsid w:val="00246CD0"/>
    <w:rsid w:val="002901AD"/>
    <w:rsid w:val="003F1C94"/>
    <w:rsid w:val="0048579E"/>
    <w:rsid w:val="004C5F80"/>
    <w:rsid w:val="004E5119"/>
    <w:rsid w:val="005368C0"/>
    <w:rsid w:val="0058304A"/>
    <w:rsid w:val="00594E01"/>
    <w:rsid w:val="00600848"/>
    <w:rsid w:val="006B2A60"/>
    <w:rsid w:val="00712BD1"/>
    <w:rsid w:val="00744791"/>
    <w:rsid w:val="00787294"/>
    <w:rsid w:val="007D63AD"/>
    <w:rsid w:val="00942617"/>
    <w:rsid w:val="009D6A3C"/>
    <w:rsid w:val="00A53FE6"/>
    <w:rsid w:val="00B34938"/>
    <w:rsid w:val="00BD2640"/>
    <w:rsid w:val="00D2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E8C4"/>
  <w15:chartTrackingRefBased/>
  <w15:docId w15:val="{0586ABC1-ADFE-4408-B217-DBB124B7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8C0"/>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7D63AD"/>
    <w:pPr>
      <w:ind w:left="720"/>
      <w:contextualSpacing/>
    </w:pPr>
  </w:style>
  <w:style w:type="paragraph" w:styleId="BalloonText">
    <w:name w:val="Balloon Text"/>
    <w:basedOn w:val="Normal"/>
    <w:link w:val="BalloonTextChar"/>
    <w:uiPriority w:val="99"/>
    <w:semiHidden/>
    <w:unhideWhenUsed/>
    <w:rsid w:val="004C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F80"/>
    <w:rPr>
      <w:rFonts w:ascii="Segoe UI" w:hAnsi="Segoe UI" w:cs="Segoe UI"/>
      <w:sz w:val="18"/>
      <w:szCs w:val="18"/>
    </w:rPr>
  </w:style>
  <w:style w:type="paragraph" w:styleId="NoSpacing">
    <w:name w:val="No Spacing"/>
    <w:uiPriority w:val="1"/>
    <w:qFormat/>
    <w:rsid w:val="009D6A3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177774">
      <w:bodyDiv w:val="1"/>
      <w:marLeft w:val="0"/>
      <w:marRight w:val="0"/>
      <w:marTop w:val="0"/>
      <w:marBottom w:val="0"/>
      <w:divBdr>
        <w:top w:val="none" w:sz="0" w:space="0" w:color="auto"/>
        <w:left w:val="none" w:sz="0" w:space="0" w:color="auto"/>
        <w:bottom w:val="none" w:sz="0" w:space="0" w:color="auto"/>
        <w:right w:val="none" w:sz="0" w:space="0" w:color="auto"/>
      </w:divBdr>
      <w:divsChild>
        <w:div w:id="207809081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8C16-EE41-40A6-8F8D-E93BBF93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Butchart, Karen</dc:creator>
  <cp:keywords/>
  <dc:description/>
  <cp:lastModifiedBy>Butchart, Karen</cp:lastModifiedBy>
  <cp:revision>4</cp:revision>
  <cp:lastPrinted>2020-03-03T11:10:00Z</cp:lastPrinted>
  <dcterms:created xsi:type="dcterms:W3CDTF">2022-11-23T11:49:00Z</dcterms:created>
  <dcterms:modified xsi:type="dcterms:W3CDTF">2022-11-23T11:57:00Z</dcterms:modified>
</cp:coreProperties>
</file>